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5C" w:rsidRPr="00F774D0" w:rsidRDefault="002F745C" w:rsidP="002F745C">
      <w:pPr>
        <w:pStyle w:val="BodyText"/>
        <w:ind w:right="-143"/>
        <w:rPr>
          <w:b/>
          <w:sz w:val="24"/>
          <w:szCs w:val="24"/>
        </w:rPr>
      </w:pPr>
      <w:r>
        <w:rPr>
          <w:sz w:val="24"/>
          <w:szCs w:val="24"/>
        </w:rPr>
        <w:t xml:space="preserve">   </w:t>
      </w:r>
      <w:r w:rsidR="00615E12">
        <w:rPr>
          <w:sz w:val="24"/>
          <w:szCs w:val="24"/>
        </w:rPr>
        <w:t xml:space="preserve"> </w:t>
      </w:r>
      <w:r>
        <w:rPr>
          <w:sz w:val="24"/>
          <w:szCs w:val="24"/>
        </w:rPr>
        <w:t xml:space="preserve"> </w:t>
      </w:r>
      <w:r w:rsidRPr="00F774D0">
        <w:rPr>
          <w:sz w:val="24"/>
          <w:szCs w:val="24"/>
        </w:rPr>
        <w:t>UBND TỈNH ĐỒNG NAI</w:t>
      </w:r>
      <w:r w:rsidRPr="00F774D0">
        <w:rPr>
          <w:b/>
          <w:sz w:val="24"/>
          <w:szCs w:val="24"/>
        </w:rPr>
        <w:tab/>
      </w:r>
      <w:r w:rsidRPr="00F774D0">
        <w:rPr>
          <w:b/>
          <w:sz w:val="24"/>
          <w:szCs w:val="24"/>
        </w:rPr>
        <w:tab/>
      </w:r>
      <w:r>
        <w:rPr>
          <w:b/>
          <w:sz w:val="24"/>
          <w:szCs w:val="24"/>
        </w:rPr>
        <w:t xml:space="preserve">    </w:t>
      </w:r>
      <w:r w:rsidRPr="00F774D0">
        <w:rPr>
          <w:b/>
          <w:sz w:val="24"/>
          <w:szCs w:val="24"/>
        </w:rPr>
        <w:t>CỘNG HÒA XÃ HỘI CHỦ NGHĨA VIỆT NAM</w:t>
      </w:r>
    </w:p>
    <w:p w:rsidR="002F745C" w:rsidRDefault="002F745C" w:rsidP="002F745C">
      <w:pPr>
        <w:pStyle w:val="BodyText"/>
        <w:ind w:left="-142"/>
        <w:rPr>
          <w:b/>
          <w:sz w:val="24"/>
          <w:szCs w:val="24"/>
        </w:rPr>
      </w:pPr>
      <w:r w:rsidRPr="00F774D0">
        <w:rPr>
          <w:b/>
          <w:sz w:val="24"/>
          <w:szCs w:val="24"/>
        </w:rPr>
        <w:t>TRƯỜNG ĐẠI HỌC ĐỒNG NAI</w:t>
      </w:r>
      <w:r w:rsidRPr="00F774D0">
        <w:rPr>
          <w:b/>
          <w:sz w:val="24"/>
          <w:szCs w:val="24"/>
        </w:rPr>
        <w:tab/>
      </w:r>
      <w:r w:rsidRPr="00F774D0">
        <w:rPr>
          <w:b/>
          <w:sz w:val="24"/>
          <w:szCs w:val="24"/>
        </w:rPr>
        <w:tab/>
      </w:r>
      <w:r>
        <w:rPr>
          <w:b/>
          <w:sz w:val="24"/>
          <w:szCs w:val="24"/>
        </w:rPr>
        <w:t xml:space="preserve">           </w:t>
      </w:r>
      <w:r w:rsidRPr="00F774D0">
        <w:rPr>
          <w:b/>
          <w:sz w:val="24"/>
          <w:szCs w:val="24"/>
        </w:rPr>
        <w:t>Độc lập-Tự do-Hạnh phúc</w:t>
      </w:r>
    </w:p>
    <w:p w:rsidR="002F745C" w:rsidRDefault="00FD59D0" w:rsidP="002F745C">
      <w:pPr>
        <w:pStyle w:val="BodyText"/>
        <w:ind w:left="567"/>
        <w:rPr>
          <w:b/>
          <w:sz w:val="24"/>
          <w:szCs w:val="24"/>
        </w:rPr>
      </w:pPr>
      <w:r>
        <w:rPr>
          <w:b/>
          <w:noProof/>
          <w:sz w:val="24"/>
          <w:szCs w:val="24"/>
          <w:lang w:bidi="ar-SA"/>
        </w:rPr>
        <mc:AlternateContent>
          <mc:Choice Requires="wps">
            <w:drawing>
              <wp:anchor distT="0" distB="0" distL="114300" distR="114300" simplePos="0" relativeHeight="251661312" behindDoc="0" locked="0" layoutInCell="1" allowOverlap="1" wp14:anchorId="581EC18B" wp14:editId="2EF3E3EA">
                <wp:simplePos x="0" y="0"/>
                <wp:positionH relativeFrom="column">
                  <wp:posOffset>3235122</wp:posOffset>
                </wp:positionH>
                <wp:positionV relativeFrom="paragraph">
                  <wp:posOffset>69215</wp:posOffset>
                </wp:positionV>
                <wp:extent cx="163385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633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4.75pt,5.45pt" to="383.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" strokecolor="#4579b8 [3044]"/>
            </w:pict>
          </mc:Fallback>
        </mc:AlternateContent>
      </w:r>
      <w:r w:rsidR="002F745C">
        <w:rPr>
          <w:b/>
          <w:noProof/>
          <w:sz w:val="24"/>
          <w:szCs w:val="24"/>
          <w:lang w:bidi="ar-SA"/>
        </w:rPr>
        <mc:AlternateContent>
          <mc:Choice Requires="wps">
            <w:drawing>
              <wp:anchor distT="0" distB="0" distL="114300" distR="114300" simplePos="0" relativeHeight="251660288" behindDoc="0" locked="0" layoutInCell="1" allowOverlap="1" wp14:anchorId="47D26EE7" wp14:editId="6EF56B35">
                <wp:simplePos x="0" y="0"/>
                <wp:positionH relativeFrom="column">
                  <wp:posOffset>376987</wp:posOffset>
                </wp:positionH>
                <wp:positionV relativeFrom="paragraph">
                  <wp:posOffset>69215</wp:posOffset>
                </wp:positionV>
                <wp:extent cx="1303020" cy="0"/>
                <wp:effectExtent l="0" t="0" r="11430" b="19050"/>
                <wp:wrapNone/>
                <wp:docPr id="1" name="Straight Connector 1"/>
                <wp:cNvGraphicFramePr/>
                <a:graphic xmlns:a="http://schemas.openxmlformats.org/drawingml/2006/main">
                  <a:graphicData uri="http://schemas.microsoft.com/office/word/2010/wordprocessingShape">
                    <wps:wsp>
                      <wps:cNvCnPr/>
                      <wps:spPr>
                        <a:xfrm flipV="1">
                          <a:off x="0" y="0"/>
                          <a:ext cx="1303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5.45pt" to="132.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" strokecolor="#4579b8 [3044]"/>
            </w:pict>
          </mc:Fallback>
        </mc:AlternateContent>
      </w:r>
    </w:p>
    <w:p w:rsidR="002F745C" w:rsidRPr="00C12981" w:rsidRDefault="002F745C" w:rsidP="002F745C">
      <w:pPr>
        <w:pStyle w:val="BodyText"/>
        <w:ind w:left="-142"/>
        <w:rPr>
          <w:i/>
          <w:sz w:val="26"/>
          <w:szCs w:val="26"/>
        </w:rPr>
      </w:pPr>
      <w:r>
        <w:rPr>
          <w:sz w:val="26"/>
          <w:szCs w:val="26"/>
        </w:rPr>
        <w:t xml:space="preserve">          </w:t>
      </w:r>
      <w:r w:rsidRPr="00F774D0">
        <w:rPr>
          <w:sz w:val="26"/>
          <w:szCs w:val="26"/>
        </w:rPr>
        <w:t xml:space="preserve">Số: </w:t>
      </w:r>
      <w:r w:rsidR="006F29B3">
        <w:rPr>
          <w:sz w:val="26"/>
          <w:szCs w:val="26"/>
        </w:rPr>
        <w:t>788</w:t>
      </w:r>
      <w:r w:rsidRPr="00F774D0">
        <w:rPr>
          <w:sz w:val="26"/>
          <w:szCs w:val="26"/>
        </w:rPr>
        <w:t>/QĐ-ĐHĐN</w:t>
      </w:r>
      <w:r w:rsidRPr="00F774D0">
        <w:rPr>
          <w:sz w:val="26"/>
          <w:szCs w:val="26"/>
        </w:rPr>
        <w:tab/>
      </w:r>
      <w:r w:rsidRPr="00F774D0">
        <w:rPr>
          <w:sz w:val="26"/>
          <w:szCs w:val="26"/>
        </w:rPr>
        <w:tab/>
      </w:r>
      <w:r w:rsidRPr="00F774D0">
        <w:rPr>
          <w:sz w:val="26"/>
          <w:szCs w:val="26"/>
        </w:rPr>
        <w:tab/>
      </w:r>
      <w:r>
        <w:rPr>
          <w:sz w:val="26"/>
          <w:szCs w:val="26"/>
        </w:rPr>
        <w:t xml:space="preserve">     </w:t>
      </w:r>
      <w:r w:rsidR="00FD59D0">
        <w:rPr>
          <w:sz w:val="26"/>
          <w:szCs w:val="26"/>
        </w:rPr>
        <w:t xml:space="preserve">    </w:t>
      </w:r>
      <w:r>
        <w:rPr>
          <w:sz w:val="26"/>
          <w:szCs w:val="26"/>
        </w:rPr>
        <w:t xml:space="preserve"> </w:t>
      </w:r>
      <w:r w:rsidRPr="00C12981">
        <w:rPr>
          <w:i/>
          <w:sz w:val="26"/>
          <w:szCs w:val="26"/>
        </w:rPr>
        <w:t xml:space="preserve">Đồng Nai, ngày </w:t>
      </w:r>
      <w:r w:rsidR="006F29B3">
        <w:rPr>
          <w:i/>
          <w:sz w:val="26"/>
          <w:szCs w:val="26"/>
        </w:rPr>
        <w:t xml:space="preserve">8 </w:t>
      </w:r>
      <w:r w:rsidR="000C35A4">
        <w:rPr>
          <w:i/>
          <w:sz w:val="26"/>
          <w:szCs w:val="26"/>
        </w:rPr>
        <w:t xml:space="preserve">tháng 8 </w:t>
      </w:r>
      <w:r w:rsidRPr="00C12981">
        <w:rPr>
          <w:i/>
          <w:sz w:val="26"/>
          <w:szCs w:val="26"/>
        </w:rPr>
        <w:t>năm 201</w:t>
      </w:r>
      <w:r>
        <w:rPr>
          <w:i/>
          <w:sz w:val="26"/>
          <w:szCs w:val="26"/>
        </w:rPr>
        <w:t>7</w:t>
      </w:r>
    </w:p>
    <w:p w:rsidR="002F745C" w:rsidRPr="000C35A4" w:rsidRDefault="002F745C" w:rsidP="002F745C">
      <w:pPr>
        <w:spacing w:before="219"/>
        <w:ind w:left="-142" w:right="94"/>
        <w:jc w:val="center"/>
        <w:rPr>
          <w:b/>
          <w:sz w:val="10"/>
          <w:lang w:val="en-US"/>
        </w:rPr>
      </w:pPr>
    </w:p>
    <w:p w:rsidR="002F745C" w:rsidRPr="002F745C" w:rsidRDefault="002F745C" w:rsidP="002F745C">
      <w:pPr>
        <w:spacing w:after="0"/>
        <w:ind w:left="-142" w:right="96"/>
        <w:jc w:val="center"/>
        <w:rPr>
          <w:rFonts w:asciiTheme="majorHAnsi" w:hAnsiTheme="majorHAnsi" w:cstheme="majorHAnsi"/>
          <w:b/>
          <w:sz w:val="26"/>
          <w:szCs w:val="26"/>
        </w:rPr>
      </w:pPr>
      <w:r w:rsidRPr="002F745C">
        <w:rPr>
          <w:rFonts w:asciiTheme="majorHAnsi" w:hAnsiTheme="majorHAnsi" w:cstheme="majorHAnsi"/>
          <w:b/>
          <w:sz w:val="26"/>
          <w:szCs w:val="26"/>
        </w:rPr>
        <w:t>QUYẾT ĐỊNH</w:t>
      </w:r>
    </w:p>
    <w:p w:rsidR="002F745C" w:rsidRPr="000C35A4" w:rsidRDefault="002F745C" w:rsidP="002F745C">
      <w:pPr>
        <w:spacing w:after="0"/>
        <w:ind w:left="-142" w:right="96"/>
        <w:jc w:val="center"/>
        <w:rPr>
          <w:rFonts w:asciiTheme="majorHAnsi" w:hAnsiTheme="majorHAnsi" w:cstheme="majorHAnsi"/>
          <w:b/>
          <w:sz w:val="26"/>
          <w:szCs w:val="26"/>
        </w:rPr>
      </w:pPr>
      <w:r w:rsidRPr="002F745C">
        <w:rPr>
          <w:rFonts w:asciiTheme="majorHAnsi" w:hAnsiTheme="majorHAnsi" w:cstheme="majorHAnsi"/>
          <w:b/>
          <w:sz w:val="26"/>
          <w:szCs w:val="26"/>
        </w:rPr>
        <w:t xml:space="preserve">Về việc </w:t>
      </w:r>
      <w:r w:rsidR="000C35A4" w:rsidRPr="000C35A4">
        <w:rPr>
          <w:rFonts w:asciiTheme="majorHAnsi" w:hAnsiTheme="majorHAnsi" w:cstheme="majorHAnsi"/>
          <w:b/>
          <w:sz w:val="26"/>
          <w:szCs w:val="26"/>
        </w:rPr>
        <w:t>ban hành Bộ tiêu chí so chuẩn, đối sánh</w:t>
      </w:r>
    </w:p>
    <w:p w:rsidR="000C35A4" w:rsidRPr="00BB2D06" w:rsidRDefault="000C35A4" w:rsidP="002F745C">
      <w:pPr>
        <w:spacing w:after="0"/>
        <w:ind w:left="-142" w:right="96"/>
        <w:jc w:val="center"/>
        <w:rPr>
          <w:rFonts w:asciiTheme="majorHAnsi" w:hAnsiTheme="majorHAnsi" w:cstheme="majorHAnsi"/>
          <w:b/>
          <w:sz w:val="26"/>
          <w:szCs w:val="26"/>
        </w:rPr>
      </w:pPr>
      <w:r w:rsidRPr="000C35A4">
        <w:rPr>
          <w:rFonts w:asciiTheme="majorHAnsi" w:hAnsiTheme="majorHAnsi" w:cstheme="majorHAnsi"/>
          <w:b/>
          <w:sz w:val="26"/>
          <w:szCs w:val="26"/>
        </w:rPr>
        <w:t>với các đối tác của Trường Đại học Đồng Nai</w:t>
      </w:r>
    </w:p>
    <w:p w:rsidR="000C35A4" w:rsidRPr="00BB2D06" w:rsidRDefault="000C35A4" w:rsidP="002F745C">
      <w:pPr>
        <w:spacing w:after="0"/>
        <w:ind w:left="-142" w:right="96"/>
        <w:jc w:val="center"/>
        <w:rPr>
          <w:rFonts w:asciiTheme="majorHAnsi" w:hAnsiTheme="majorHAnsi" w:cstheme="majorHAnsi"/>
          <w:b/>
          <w:sz w:val="26"/>
          <w:szCs w:val="26"/>
        </w:rPr>
      </w:pPr>
      <w:r w:rsidRPr="002F745C">
        <w:rPr>
          <w:rFonts w:asciiTheme="majorHAnsi" w:hAnsiTheme="majorHAnsi" w:cstheme="majorHAnsi"/>
          <w:noProof/>
          <w:sz w:val="26"/>
          <w:szCs w:val="26"/>
          <w:lang w:val="en-US"/>
        </w:rPr>
        <mc:AlternateContent>
          <mc:Choice Requires="wps">
            <w:drawing>
              <wp:anchor distT="0" distB="0" distL="0" distR="0" simplePos="0" relativeHeight="251659264" behindDoc="1" locked="0" layoutInCell="1" allowOverlap="1" wp14:anchorId="562889B1" wp14:editId="6C3725ED">
                <wp:simplePos x="0" y="0"/>
                <wp:positionH relativeFrom="page">
                  <wp:posOffset>3138170</wp:posOffset>
                </wp:positionH>
                <wp:positionV relativeFrom="paragraph">
                  <wp:posOffset>266065</wp:posOffset>
                </wp:positionV>
                <wp:extent cx="1600200" cy="0"/>
                <wp:effectExtent l="0" t="0" r="19050" b="19050"/>
                <wp:wrapTopAndBottom/>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7.1pt,20.95pt" to="373.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GvGwIAAEMEAAAOAAAAZHJzL2Uyb0RvYy54bWysU8GO2yAQvVfqPyDuie3UzS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" strokeweight=".72pt">
                <w10:wrap type="topAndBottom" anchorx="page"/>
              </v:line>
            </w:pict>
          </mc:Fallback>
        </mc:AlternateContent>
      </w:r>
    </w:p>
    <w:p w:rsidR="002F745C" w:rsidRPr="002F745C" w:rsidRDefault="002F745C" w:rsidP="002F745C">
      <w:pPr>
        <w:pStyle w:val="BodyText"/>
        <w:spacing w:before="7"/>
        <w:ind w:left="-142"/>
        <w:rPr>
          <w:rFonts w:asciiTheme="majorHAnsi" w:hAnsiTheme="majorHAnsi" w:cstheme="majorHAnsi"/>
          <w:b/>
          <w:sz w:val="26"/>
          <w:szCs w:val="26"/>
          <w:lang w:val="vi-VN"/>
        </w:rPr>
      </w:pPr>
    </w:p>
    <w:p w:rsidR="002F745C" w:rsidRPr="002F745C" w:rsidRDefault="002F745C" w:rsidP="002F745C">
      <w:pPr>
        <w:ind w:left="-142" w:right="-48"/>
        <w:jc w:val="center"/>
        <w:rPr>
          <w:rFonts w:asciiTheme="majorHAnsi" w:hAnsiTheme="majorHAnsi" w:cstheme="majorHAnsi"/>
          <w:b/>
          <w:sz w:val="26"/>
          <w:szCs w:val="26"/>
        </w:rPr>
      </w:pPr>
      <w:r w:rsidRPr="002F745C">
        <w:rPr>
          <w:rFonts w:asciiTheme="majorHAnsi" w:hAnsiTheme="majorHAnsi" w:cstheme="majorHAnsi"/>
          <w:b/>
          <w:sz w:val="26"/>
          <w:szCs w:val="26"/>
        </w:rPr>
        <w:t>HIỆU TRƯỞNG TRƯỜNG ĐẠI HỌC ĐỒNG NAI</w:t>
      </w:r>
    </w:p>
    <w:p w:rsidR="002F745C" w:rsidRPr="002F745C" w:rsidRDefault="002F745C" w:rsidP="00FD59D0">
      <w:pPr>
        <w:pStyle w:val="BodyText"/>
        <w:spacing w:line="360" w:lineRule="auto"/>
        <w:ind w:left="-142" w:right="141" w:firstLine="709"/>
        <w:jc w:val="both"/>
        <w:rPr>
          <w:rFonts w:asciiTheme="majorHAnsi" w:hAnsiTheme="majorHAnsi" w:cstheme="majorHAnsi"/>
          <w:sz w:val="26"/>
          <w:szCs w:val="26"/>
          <w:lang w:val="vi-VN"/>
        </w:rPr>
      </w:pPr>
      <w:r w:rsidRPr="002F745C">
        <w:rPr>
          <w:rFonts w:asciiTheme="majorHAnsi" w:hAnsiTheme="majorHAnsi" w:cstheme="majorHAnsi"/>
          <w:sz w:val="26"/>
          <w:szCs w:val="26"/>
          <w:lang w:val="vi-VN"/>
        </w:rPr>
        <w:t>Căn cứ Quyết định số 1572/QĐ-TTG ngày 20, tháng 8 năm 2010 của Thủ tướ</w:t>
      </w:r>
      <w:r>
        <w:rPr>
          <w:rFonts w:asciiTheme="majorHAnsi" w:hAnsiTheme="majorHAnsi" w:cstheme="majorHAnsi"/>
          <w:sz w:val="26"/>
          <w:szCs w:val="26"/>
          <w:lang w:val="vi-VN"/>
        </w:rPr>
        <w:t xml:space="preserve">ng Chính phủ về việc thành lập </w:t>
      </w:r>
      <w:r w:rsidRPr="002F745C">
        <w:rPr>
          <w:rFonts w:asciiTheme="majorHAnsi" w:hAnsiTheme="majorHAnsi" w:cstheme="majorHAnsi"/>
          <w:sz w:val="26"/>
          <w:szCs w:val="26"/>
          <w:lang w:val="vi-VN"/>
        </w:rPr>
        <w:t xml:space="preserve">Trường Đại học Đồng Nai; </w:t>
      </w:r>
    </w:p>
    <w:p w:rsidR="002F745C" w:rsidRPr="002F745C" w:rsidRDefault="002F745C" w:rsidP="00FD59D0">
      <w:pPr>
        <w:pStyle w:val="BodyText"/>
        <w:spacing w:line="360" w:lineRule="auto"/>
        <w:ind w:left="-142" w:right="94" w:firstLine="709"/>
        <w:jc w:val="both"/>
        <w:rPr>
          <w:rFonts w:asciiTheme="majorHAnsi" w:hAnsiTheme="majorHAnsi" w:cstheme="majorHAnsi"/>
          <w:sz w:val="26"/>
          <w:szCs w:val="26"/>
          <w:lang w:val="vi-VN"/>
        </w:rPr>
      </w:pPr>
      <w:r w:rsidRPr="002F745C">
        <w:rPr>
          <w:rFonts w:asciiTheme="majorHAnsi" w:hAnsiTheme="majorHAnsi" w:cstheme="majorHAnsi"/>
          <w:sz w:val="26"/>
          <w:szCs w:val="26"/>
          <w:lang w:val="vi-VN"/>
        </w:rPr>
        <w:t xml:space="preserve">Căn cứ </w:t>
      </w:r>
      <w:r w:rsidR="003B5F2B" w:rsidRPr="003B5F2B">
        <w:rPr>
          <w:rFonts w:asciiTheme="majorHAnsi" w:hAnsiTheme="majorHAnsi" w:cstheme="majorHAnsi"/>
          <w:sz w:val="26"/>
          <w:szCs w:val="26"/>
          <w:lang w:val="vi-VN"/>
        </w:rPr>
        <w:t>các Kế hoạch chiến lược, mục tiêu, sứ mệnh, giá trị cốt lõi, giá trị văn hóa và triết lý giáo dục</w:t>
      </w:r>
      <w:r w:rsidRPr="002F745C">
        <w:rPr>
          <w:rFonts w:asciiTheme="majorHAnsi" w:hAnsiTheme="majorHAnsi" w:cstheme="majorHAnsi"/>
          <w:sz w:val="26"/>
          <w:szCs w:val="26"/>
          <w:lang w:val="vi-VN"/>
        </w:rPr>
        <w:t xml:space="preserve"> của Trường Đại học Đồng Nai;</w:t>
      </w:r>
    </w:p>
    <w:p w:rsidR="002F745C" w:rsidRPr="002F745C" w:rsidRDefault="002F745C" w:rsidP="002F745C">
      <w:pPr>
        <w:pStyle w:val="BodyText"/>
        <w:spacing w:line="360" w:lineRule="auto"/>
        <w:ind w:left="-142" w:right="96" w:firstLine="709"/>
        <w:jc w:val="both"/>
        <w:rPr>
          <w:rFonts w:asciiTheme="majorHAnsi" w:hAnsiTheme="majorHAnsi" w:cstheme="majorHAnsi"/>
          <w:sz w:val="26"/>
          <w:szCs w:val="26"/>
          <w:lang w:val="vi-VN"/>
        </w:rPr>
      </w:pPr>
      <w:r w:rsidRPr="002F745C">
        <w:rPr>
          <w:rFonts w:asciiTheme="majorHAnsi" w:hAnsiTheme="majorHAnsi" w:cstheme="majorHAnsi"/>
          <w:sz w:val="26"/>
          <w:szCs w:val="26"/>
          <w:lang w:val="vi-VN"/>
        </w:rPr>
        <w:t>Xét đề nghị của Trưởng phòng Khảo thí và Đảm bảo chất lượng,</w:t>
      </w:r>
    </w:p>
    <w:p w:rsidR="002F745C" w:rsidRPr="002F745C" w:rsidRDefault="002F745C" w:rsidP="00CB5004">
      <w:pPr>
        <w:pStyle w:val="BodyText"/>
        <w:spacing w:before="120" w:after="120" w:line="360" w:lineRule="auto"/>
        <w:ind w:left="-142" w:right="96" w:firstLine="709"/>
        <w:jc w:val="center"/>
        <w:rPr>
          <w:rFonts w:asciiTheme="majorHAnsi" w:hAnsiTheme="majorHAnsi" w:cstheme="majorHAnsi"/>
          <w:b/>
          <w:sz w:val="26"/>
          <w:szCs w:val="26"/>
          <w:lang w:val="vi-VN"/>
        </w:rPr>
      </w:pPr>
      <w:r w:rsidRPr="002F745C">
        <w:rPr>
          <w:rFonts w:asciiTheme="majorHAnsi" w:hAnsiTheme="majorHAnsi" w:cstheme="majorHAnsi"/>
          <w:b/>
          <w:sz w:val="26"/>
          <w:szCs w:val="26"/>
          <w:lang w:val="vi-VN"/>
        </w:rPr>
        <w:t>QUYẾT ĐỊNH:</w:t>
      </w:r>
    </w:p>
    <w:p w:rsidR="002F745C" w:rsidRPr="003B5F2B" w:rsidRDefault="002F745C" w:rsidP="002F745C">
      <w:pPr>
        <w:pStyle w:val="BodyText"/>
        <w:spacing w:line="360" w:lineRule="auto"/>
        <w:ind w:left="-142" w:right="94" w:firstLine="709"/>
        <w:jc w:val="both"/>
        <w:rPr>
          <w:rFonts w:asciiTheme="majorHAnsi" w:hAnsiTheme="majorHAnsi" w:cstheme="majorHAnsi"/>
          <w:sz w:val="26"/>
          <w:szCs w:val="26"/>
          <w:lang w:val="vi-VN"/>
        </w:rPr>
      </w:pPr>
      <w:r w:rsidRPr="002F745C">
        <w:rPr>
          <w:rFonts w:asciiTheme="majorHAnsi" w:hAnsiTheme="majorHAnsi" w:cstheme="majorHAnsi"/>
          <w:b/>
          <w:sz w:val="26"/>
          <w:szCs w:val="26"/>
          <w:lang w:val="vi-VN"/>
        </w:rPr>
        <w:t>Điều</w:t>
      </w:r>
      <w:r w:rsidRPr="002F745C">
        <w:rPr>
          <w:rFonts w:asciiTheme="majorHAnsi" w:hAnsiTheme="majorHAnsi" w:cstheme="majorHAnsi"/>
          <w:b/>
          <w:spacing w:val="-5"/>
          <w:sz w:val="26"/>
          <w:szCs w:val="26"/>
          <w:lang w:val="vi-VN"/>
        </w:rPr>
        <w:t xml:space="preserve"> </w:t>
      </w:r>
      <w:r w:rsidRPr="002F745C">
        <w:rPr>
          <w:rFonts w:asciiTheme="majorHAnsi" w:hAnsiTheme="majorHAnsi" w:cstheme="majorHAnsi"/>
          <w:b/>
          <w:sz w:val="26"/>
          <w:szCs w:val="26"/>
          <w:lang w:val="vi-VN"/>
        </w:rPr>
        <w:t>1</w:t>
      </w:r>
      <w:r w:rsidRPr="002F745C">
        <w:rPr>
          <w:rFonts w:asciiTheme="majorHAnsi" w:hAnsiTheme="majorHAnsi" w:cstheme="majorHAnsi"/>
          <w:sz w:val="26"/>
          <w:szCs w:val="26"/>
          <w:lang w:val="vi-VN"/>
        </w:rPr>
        <w:t>.</w:t>
      </w:r>
      <w:r w:rsidRPr="002F745C">
        <w:rPr>
          <w:rFonts w:asciiTheme="majorHAnsi" w:hAnsiTheme="majorHAnsi" w:cstheme="majorHAnsi"/>
          <w:spacing w:val="-5"/>
          <w:sz w:val="26"/>
          <w:szCs w:val="26"/>
          <w:lang w:val="vi-VN"/>
        </w:rPr>
        <w:t xml:space="preserve"> </w:t>
      </w:r>
      <w:r w:rsidRPr="002F745C">
        <w:rPr>
          <w:rFonts w:asciiTheme="majorHAnsi" w:hAnsiTheme="majorHAnsi" w:cstheme="majorHAnsi"/>
          <w:sz w:val="26"/>
          <w:szCs w:val="26"/>
          <w:lang w:val="vi-VN"/>
        </w:rPr>
        <w:t>Ban hành kèm theo Quyết định này Bộ tiêu chí so chuẩn, đối sánh với các đối tác của Trường Đại học Đồng Nai</w:t>
      </w:r>
      <w:r w:rsidR="003B5F2B" w:rsidRPr="003B5F2B">
        <w:rPr>
          <w:rFonts w:asciiTheme="majorHAnsi" w:hAnsiTheme="majorHAnsi" w:cstheme="majorHAnsi"/>
          <w:sz w:val="26"/>
          <w:szCs w:val="26"/>
          <w:lang w:val="vi-VN"/>
        </w:rPr>
        <w:t>;</w:t>
      </w:r>
    </w:p>
    <w:p w:rsidR="002F745C" w:rsidRPr="003B5F2B" w:rsidRDefault="002F745C" w:rsidP="002F745C">
      <w:pPr>
        <w:pStyle w:val="BodyText"/>
        <w:spacing w:line="360" w:lineRule="auto"/>
        <w:ind w:left="-142" w:right="94" w:firstLine="709"/>
        <w:jc w:val="both"/>
        <w:rPr>
          <w:rFonts w:asciiTheme="majorHAnsi" w:hAnsiTheme="majorHAnsi" w:cstheme="majorHAnsi"/>
          <w:sz w:val="26"/>
          <w:szCs w:val="26"/>
          <w:lang w:val="vi-VN"/>
        </w:rPr>
      </w:pPr>
      <w:r w:rsidRPr="002F745C">
        <w:rPr>
          <w:rFonts w:asciiTheme="majorHAnsi" w:hAnsiTheme="majorHAnsi" w:cstheme="majorHAnsi"/>
          <w:b/>
          <w:sz w:val="26"/>
          <w:szCs w:val="26"/>
          <w:lang w:val="vi-VN"/>
        </w:rPr>
        <w:t>Điều 2</w:t>
      </w:r>
      <w:r w:rsidRPr="002F745C">
        <w:rPr>
          <w:rFonts w:asciiTheme="majorHAnsi" w:hAnsiTheme="majorHAnsi" w:cstheme="majorHAnsi"/>
          <w:sz w:val="26"/>
          <w:szCs w:val="26"/>
          <w:lang w:val="vi-VN"/>
        </w:rPr>
        <w:t>. Quyết định này có hiệu lực kể từ ngày ký</w:t>
      </w:r>
      <w:r w:rsidR="003B5F2B" w:rsidRPr="003B5F2B">
        <w:rPr>
          <w:rFonts w:asciiTheme="majorHAnsi" w:hAnsiTheme="majorHAnsi" w:cstheme="majorHAnsi"/>
          <w:sz w:val="26"/>
          <w:szCs w:val="26"/>
          <w:lang w:val="vi-VN"/>
        </w:rPr>
        <w:t>;</w:t>
      </w:r>
    </w:p>
    <w:p w:rsidR="002F745C" w:rsidRPr="002F745C" w:rsidRDefault="002F745C" w:rsidP="002F745C">
      <w:pPr>
        <w:pStyle w:val="BodyText"/>
        <w:spacing w:line="360" w:lineRule="auto"/>
        <w:ind w:left="-142" w:right="94" w:firstLine="709"/>
        <w:jc w:val="both"/>
        <w:rPr>
          <w:rFonts w:asciiTheme="majorHAnsi" w:hAnsiTheme="majorHAnsi" w:cstheme="majorHAnsi"/>
          <w:sz w:val="26"/>
          <w:szCs w:val="26"/>
          <w:lang w:val="vi-VN"/>
        </w:rPr>
      </w:pPr>
      <w:r w:rsidRPr="002F745C">
        <w:rPr>
          <w:rFonts w:asciiTheme="majorHAnsi" w:hAnsiTheme="majorHAnsi" w:cstheme="majorHAnsi"/>
          <w:b/>
          <w:sz w:val="26"/>
          <w:szCs w:val="26"/>
          <w:lang w:val="vi-VN"/>
        </w:rPr>
        <w:t>Điều</w:t>
      </w:r>
      <w:r w:rsidRPr="002F745C">
        <w:rPr>
          <w:rFonts w:asciiTheme="majorHAnsi" w:hAnsiTheme="majorHAnsi" w:cstheme="majorHAnsi"/>
          <w:b/>
          <w:spacing w:val="-15"/>
          <w:sz w:val="26"/>
          <w:szCs w:val="26"/>
          <w:lang w:val="vi-VN"/>
        </w:rPr>
        <w:t xml:space="preserve"> </w:t>
      </w:r>
      <w:r w:rsidRPr="002F745C">
        <w:rPr>
          <w:rFonts w:asciiTheme="majorHAnsi" w:hAnsiTheme="majorHAnsi" w:cstheme="majorHAnsi"/>
          <w:b/>
          <w:sz w:val="26"/>
          <w:szCs w:val="26"/>
          <w:lang w:val="vi-VN"/>
        </w:rPr>
        <w:t>3</w:t>
      </w:r>
      <w:r w:rsidRPr="002F745C">
        <w:rPr>
          <w:rFonts w:asciiTheme="majorHAnsi" w:hAnsiTheme="majorHAnsi" w:cstheme="majorHAnsi"/>
          <w:sz w:val="26"/>
          <w:szCs w:val="26"/>
          <w:lang w:val="vi-VN"/>
        </w:rPr>
        <w:t>.</w:t>
      </w:r>
      <w:r w:rsidRPr="002F745C">
        <w:rPr>
          <w:rFonts w:asciiTheme="majorHAnsi" w:hAnsiTheme="majorHAnsi" w:cstheme="majorHAnsi"/>
          <w:spacing w:val="-12"/>
          <w:sz w:val="26"/>
          <w:szCs w:val="26"/>
          <w:lang w:val="vi-VN"/>
        </w:rPr>
        <w:t xml:space="preserve"> </w:t>
      </w:r>
      <w:r w:rsidRPr="002F745C">
        <w:rPr>
          <w:rFonts w:asciiTheme="majorHAnsi" w:hAnsiTheme="majorHAnsi" w:cstheme="majorHAnsi"/>
          <w:sz w:val="26"/>
          <w:szCs w:val="26"/>
          <w:lang w:val="vi-VN"/>
        </w:rPr>
        <w:t>Các</w:t>
      </w:r>
      <w:r w:rsidRPr="002F745C">
        <w:rPr>
          <w:rFonts w:asciiTheme="majorHAnsi" w:hAnsiTheme="majorHAnsi" w:cstheme="majorHAnsi"/>
          <w:spacing w:val="-11"/>
          <w:sz w:val="26"/>
          <w:szCs w:val="26"/>
          <w:lang w:val="vi-VN"/>
        </w:rPr>
        <w:t xml:space="preserve"> </w:t>
      </w:r>
      <w:r w:rsidRPr="002F745C">
        <w:rPr>
          <w:rFonts w:asciiTheme="majorHAnsi" w:hAnsiTheme="majorHAnsi" w:cstheme="majorHAnsi"/>
          <w:sz w:val="26"/>
          <w:szCs w:val="26"/>
          <w:lang w:val="vi-VN"/>
        </w:rPr>
        <w:t>ông/bà</w:t>
      </w:r>
      <w:r w:rsidRPr="002F745C">
        <w:rPr>
          <w:rFonts w:asciiTheme="majorHAnsi" w:hAnsiTheme="majorHAnsi" w:cstheme="majorHAnsi"/>
          <w:spacing w:val="-15"/>
          <w:sz w:val="26"/>
          <w:szCs w:val="26"/>
          <w:lang w:val="vi-VN"/>
        </w:rPr>
        <w:t xml:space="preserve"> </w:t>
      </w:r>
      <w:r w:rsidRPr="002F745C">
        <w:rPr>
          <w:rFonts w:asciiTheme="majorHAnsi" w:hAnsiTheme="majorHAnsi" w:cstheme="majorHAnsi"/>
          <w:sz w:val="26"/>
          <w:szCs w:val="26"/>
          <w:lang w:val="vi-VN"/>
        </w:rPr>
        <w:t>trưởng</w:t>
      </w:r>
      <w:r w:rsidRPr="002F745C">
        <w:rPr>
          <w:rFonts w:asciiTheme="majorHAnsi" w:hAnsiTheme="majorHAnsi" w:cstheme="majorHAnsi"/>
          <w:spacing w:val="-14"/>
          <w:sz w:val="26"/>
          <w:szCs w:val="26"/>
          <w:lang w:val="vi-VN"/>
        </w:rPr>
        <w:t xml:space="preserve"> </w:t>
      </w:r>
      <w:r w:rsidRPr="002F745C">
        <w:rPr>
          <w:rFonts w:asciiTheme="majorHAnsi" w:hAnsiTheme="majorHAnsi" w:cstheme="majorHAnsi"/>
          <w:sz w:val="26"/>
          <w:szCs w:val="26"/>
          <w:lang w:val="vi-VN"/>
        </w:rPr>
        <w:t>các</w:t>
      </w:r>
      <w:r w:rsidRPr="002F745C">
        <w:rPr>
          <w:rFonts w:asciiTheme="majorHAnsi" w:hAnsiTheme="majorHAnsi" w:cstheme="majorHAnsi"/>
          <w:spacing w:val="-11"/>
          <w:sz w:val="26"/>
          <w:szCs w:val="26"/>
          <w:lang w:val="vi-VN"/>
        </w:rPr>
        <w:t xml:space="preserve"> </w:t>
      </w:r>
      <w:r w:rsidRPr="002F745C">
        <w:rPr>
          <w:rFonts w:asciiTheme="majorHAnsi" w:hAnsiTheme="majorHAnsi" w:cstheme="majorHAnsi"/>
          <w:sz w:val="26"/>
          <w:szCs w:val="26"/>
          <w:lang w:val="vi-VN"/>
        </w:rPr>
        <w:t>đơn</w:t>
      </w:r>
      <w:r w:rsidRPr="002F745C">
        <w:rPr>
          <w:rFonts w:asciiTheme="majorHAnsi" w:hAnsiTheme="majorHAnsi" w:cstheme="majorHAnsi"/>
          <w:spacing w:val="-12"/>
          <w:sz w:val="26"/>
          <w:szCs w:val="26"/>
          <w:lang w:val="vi-VN"/>
        </w:rPr>
        <w:t xml:space="preserve"> </w:t>
      </w:r>
      <w:r w:rsidRPr="002F745C">
        <w:rPr>
          <w:rFonts w:asciiTheme="majorHAnsi" w:hAnsiTheme="majorHAnsi" w:cstheme="majorHAnsi"/>
          <w:sz w:val="26"/>
          <w:szCs w:val="26"/>
          <w:lang w:val="vi-VN"/>
        </w:rPr>
        <w:t>vị</w:t>
      </w:r>
      <w:r w:rsidRPr="002F745C">
        <w:rPr>
          <w:rFonts w:asciiTheme="majorHAnsi" w:hAnsiTheme="majorHAnsi" w:cstheme="majorHAnsi"/>
          <w:spacing w:val="-12"/>
          <w:sz w:val="26"/>
          <w:szCs w:val="26"/>
          <w:lang w:val="vi-VN"/>
        </w:rPr>
        <w:t xml:space="preserve"> </w:t>
      </w:r>
      <w:r w:rsidRPr="002F745C">
        <w:rPr>
          <w:rFonts w:asciiTheme="majorHAnsi" w:hAnsiTheme="majorHAnsi" w:cstheme="majorHAnsi"/>
          <w:sz w:val="26"/>
          <w:szCs w:val="26"/>
          <w:lang w:val="vi-VN"/>
        </w:rPr>
        <w:t>thuộc trường chịu trách nhiệm thi hành Quyết định</w:t>
      </w:r>
      <w:r w:rsidRPr="002F745C">
        <w:rPr>
          <w:rFonts w:asciiTheme="majorHAnsi" w:hAnsiTheme="majorHAnsi" w:cstheme="majorHAnsi"/>
          <w:spacing w:val="-3"/>
          <w:sz w:val="26"/>
          <w:szCs w:val="26"/>
          <w:lang w:val="vi-VN"/>
        </w:rPr>
        <w:t xml:space="preserve"> </w:t>
      </w:r>
      <w:r w:rsidRPr="002F745C">
        <w:rPr>
          <w:rFonts w:asciiTheme="majorHAnsi" w:hAnsiTheme="majorHAnsi" w:cstheme="majorHAnsi"/>
          <w:sz w:val="26"/>
          <w:szCs w:val="26"/>
          <w:lang w:val="vi-VN"/>
        </w:rPr>
        <w:t>này./.</w:t>
      </w:r>
    </w:p>
    <w:p w:rsidR="002F745C" w:rsidRPr="002F745C" w:rsidRDefault="002F745C" w:rsidP="002F745C">
      <w:pPr>
        <w:pStyle w:val="BodyText"/>
        <w:spacing w:before="9" w:after="1"/>
        <w:rPr>
          <w:rFonts w:asciiTheme="majorHAnsi" w:hAnsiTheme="majorHAnsi" w:cstheme="majorHAnsi"/>
          <w:sz w:val="26"/>
          <w:szCs w:val="26"/>
          <w:lang w:val="vi-VN"/>
        </w:rPr>
      </w:pPr>
    </w:p>
    <w:tbl>
      <w:tblPr>
        <w:tblW w:w="8505" w:type="dxa"/>
        <w:tblLayout w:type="fixed"/>
        <w:tblCellMar>
          <w:left w:w="0" w:type="dxa"/>
          <w:right w:w="0" w:type="dxa"/>
        </w:tblCellMar>
        <w:tblLook w:val="01E0" w:firstRow="1" w:lastRow="1" w:firstColumn="1" w:lastColumn="1" w:noHBand="0" w:noVBand="0"/>
      </w:tblPr>
      <w:tblGrid>
        <w:gridCol w:w="3402"/>
        <w:gridCol w:w="5103"/>
      </w:tblGrid>
      <w:tr w:rsidR="002F745C" w:rsidRPr="002F745C" w:rsidTr="002F745C">
        <w:trPr>
          <w:trHeight w:val="1007"/>
        </w:trPr>
        <w:tc>
          <w:tcPr>
            <w:tcW w:w="3402" w:type="dxa"/>
          </w:tcPr>
          <w:p w:rsidR="002F745C" w:rsidRPr="00BB2D06" w:rsidRDefault="002F745C" w:rsidP="002F745C">
            <w:pPr>
              <w:pStyle w:val="TableParagraph"/>
              <w:ind w:left="200"/>
              <w:rPr>
                <w:rFonts w:asciiTheme="majorHAnsi" w:hAnsiTheme="majorHAnsi" w:cstheme="majorHAnsi"/>
                <w:b/>
                <w:sz w:val="26"/>
                <w:szCs w:val="26"/>
                <w:lang w:val="vi-VN"/>
              </w:rPr>
            </w:pPr>
            <w:r w:rsidRPr="00BB2D06">
              <w:rPr>
                <w:rFonts w:asciiTheme="majorHAnsi" w:hAnsiTheme="majorHAnsi" w:cstheme="majorHAnsi"/>
                <w:b/>
                <w:i/>
                <w:sz w:val="26"/>
                <w:szCs w:val="26"/>
                <w:lang w:val="vi-VN"/>
              </w:rPr>
              <w:t>Nơi nhận</w:t>
            </w:r>
            <w:r w:rsidRPr="00BB2D06">
              <w:rPr>
                <w:rFonts w:asciiTheme="majorHAnsi" w:hAnsiTheme="majorHAnsi" w:cstheme="majorHAnsi"/>
                <w:b/>
                <w:sz w:val="26"/>
                <w:szCs w:val="26"/>
                <w:lang w:val="vi-VN"/>
              </w:rPr>
              <w:t>:</w:t>
            </w:r>
          </w:p>
          <w:p w:rsidR="002F745C" w:rsidRPr="00BB2D06" w:rsidRDefault="002F745C" w:rsidP="002F745C">
            <w:pPr>
              <w:pStyle w:val="TableParagraph"/>
              <w:ind w:left="233"/>
              <w:rPr>
                <w:rFonts w:asciiTheme="majorHAnsi" w:hAnsiTheme="majorHAnsi" w:cstheme="majorHAnsi"/>
                <w:sz w:val="26"/>
                <w:szCs w:val="26"/>
                <w:lang w:val="vi-VN"/>
              </w:rPr>
            </w:pPr>
            <w:r w:rsidRPr="00BB2D06">
              <w:rPr>
                <w:rFonts w:asciiTheme="majorHAnsi" w:hAnsiTheme="majorHAnsi" w:cstheme="majorHAnsi"/>
                <w:sz w:val="26"/>
                <w:szCs w:val="26"/>
                <w:lang w:val="vi-VN"/>
              </w:rPr>
              <w:t>- Đảng ủy, BGH (để báo cáo);</w:t>
            </w:r>
          </w:p>
          <w:p w:rsidR="002F745C" w:rsidRPr="00BB2D06" w:rsidRDefault="002F745C" w:rsidP="002F745C">
            <w:pPr>
              <w:pStyle w:val="TableParagraph"/>
              <w:ind w:left="233"/>
              <w:rPr>
                <w:rFonts w:asciiTheme="majorHAnsi" w:hAnsiTheme="majorHAnsi" w:cstheme="majorHAnsi"/>
                <w:sz w:val="26"/>
                <w:szCs w:val="26"/>
                <w:lang w:val="vi-VN"/>
              </w:rPr>
            </w:pPr>
            <w:r w:rsidRPr="00BB2D06">
              <w:rPr>
                <w:rFonts w:asciiTheme="majorHAnsi" w:hAnsiTheme="majorHAnsi" w:cstheme="majorHAnsi"/>
                <w:sz w:val="26"/>
                <w:szCs w:val="26"/>
                <w:lang w:val="vi-VN"/>
              </w:rPr>
              <w:t>- Như Điều 3 (để thực hiện);</w:t>
            </w:r>
          </w:p>
          <w:p w:rsidR="002F745C" w:rsidRPr="002F745C" w:rsidRDefault="002F745C" w:rsidP="002F745C">
            <w:pPr>
              <w:pStyle w:val="TableParagraph"/>
              <w:ind w:left="233"/>
              <w:rPr>
                <w:rFonts w:asciiTheme="majorHAnsi" w:hAnsiTheme="majorHAnsi" w:cstheme="majorHAnsi"/>
                <w:sz w:val="26"/>
                <w:szCs w:val="26"/>
              </w:rPr>
            </w:pPr>
            <w:r w:rsidRPr="002F745C">
              <w:rPr>
                <w:rFonts w:asciiTheme="majorHAnsi" w:hAnsiTheme="majorHAnsi" w:cstheme="majorHAnsi"/>
                <w:sz w:val="26"/>
                <w:szCs w:val="26"/>
              </w:rPr>
              <w:t>- Lưu VT.</w:t>
            </w:r>
          </w:p>
          <w:p w:rsidR="002F745C" w:rsidRPr="002F745C" w:rsidRDefault="002F745C" w:rsidP="00FD59D0">
            <w:pPr>
              <w:pStyle w:val="TableParagraph"/>
              <w:spacing w:before="70" w:line="279" w:lineRule="exact"/>
              <w:ind w:left="233"/>
              <w:rPr>
                <w:rFonts w:asciiTheme="majorHAnsi" w:hAnsiTheme="majorHAnsi" w:cstheme="majorHAnsi"/>
                <w:b/>
                <w:sz w:val="26"/>
                <w:szCs w:val="26"/>
              </w:rPr>
            </w:pPr>
          </w:p>
        </w:tc>
        <w:tc>
          <w:tcPr>
            <w:tcW w:w="5103" w:type="dxa"/>
          </w:tcPr>
          <w:p w:rsidR="002F745C" w:rsidRPr="002F745C" w:rsidRDefault="002F745C" w:rsidP="002F745C">
            <w:pPr>
              <w:pStyle w:val="TableParagraph"/>
              <w:spacing w:line="287" w:lineRule="exact"/>
              <w:ind w:left="130"/>
              <w:jc w:val="center"/>
              <w:rPr>
                <w:rFonts w:asciiTheme="majorHAnsi" w:hAnsiTheme="majorHAnsi" w:cstheme="majorHAnsi"/>
                <w:b/>
                <w:sz w:val="26"/>
                <w:szCs w:val="26"/>
              </w:rPr>
            </w:pPr>
            <w:r w:rsidRPr="002F745C">
              <w:rPr>
                <w:rFonts w:asciiTheme="majorHAnsi" w:hAnsiTheme="majorHAnsi" w:cstheme="majorHAnsi"/>
                <w:b/>
                <w:sz w:val="26"/>
                <w:szCs w:val="26"/>
              </w:rPr>
              <w:t>HIỆU TRƯỞNG</w:t>
            </w:r>
          </w:p>
          <w:p w:rsidR="002F745C" w:rsidRPr="002F745C" w:rsidRDefault="002F745C" w:rsidP="00FD59D0">
            <w:pPr>
              <w:pStyle w:val="TableParagraph"/>
              <w:spacing w:line="287" w:lineRule="exact"/>
              <w:ind w:left="863"/>
              <w:jc w:val="center"/>
              <w:rPr>
                <w:rFonts w:asciiTheme="majorHAnsi" w:hAnsiTheme="majorHAnsi" w:cstheme="majorHAnsi"/>
                <w:b/>
                <w:sz w:val="26"/>
                <w:szCs w:val="26"/>
              </w:rPr>
            </w:pPr>
          </w:p>
          <w:p w:rsidR="002F745C" w:rsidRPr="002F745C" w:rsidRDefault="002F745C" w:rsidP="00FD59D0">
            <w:pPr>
              <w:pStyle w:val="TableParagraph"/>
              <w:spacing w:line="287" w:lineRule="exact"/>
              <w:ind w:left="863"/>
              <w:jc w:val="center"/>
              <w:rPr>
                <w:rFonts w:asciiTheme="majorHAnsi" w:hAnsiTheme="majorHAnsi" w:cstheme="majorHAnsi"/>
                <w:b/>
                <w:sz w:val="26"/>
                <w:szCs w:val="26"/>
              </w:rPr>
            </w:pPr>
          </w:p>
          <w:p w:rsidR="002F745C" w:rsidRPr="002F745C" w:rsidRDefault="002F745C" w:rsidP="00FD59D0">
            <w:pPr>
              <w:pStyle w:val="TableParagraph"/>
              <w:spacing w:line="287" w:lineRule="exact"/>
              <w:ind w:left="863"/>
              <w:jc w:val="center"/>
              <w:rPr>
                <w:rFonts w:asciiTheme="majorHAnsi" w:hAnsiTheme="majorHAnsi" w:cstheme="majorHAnsi"/>
                <w:b/>
                <w:sz w:val="26"/>
                <w:szCs w:val="26"/>
              </w:rPr>
            </w:pPr>
          </w:p>
          <w:p w:rsidR="002F745C" w:rsidRPr="002F745C" w:rsidRDefault="002F745C" w:rsidP="00FD59D0">
            <w:pPr>
              <w:pStyle w:val="TableParagraph"/>
              <w:spacing w:line="287" w:lineRule="exact"/>
              <w:ind w:left="863"/>
              <w:jc w:val="center"/>
              <w:rPr>
                <w:rFonts w:asciiTheme="majorHAnsi" w:hAnsiTheme="majorHAnsi" w:cstheme="majorHAnsi"/>
                <w:b/>
                <w:sz w:val="26"/>
                <w:szCs w:val="26"/>
              </w:rPr>
            </w:pPr>
          </w:p>
          <w:p w:rsidR="002F745C" w:rsidRPr="002F745C" w:rsidRDefault="002F745C" w:rsidP="00FD59D0">
            <w:pPr>
              <w:pStyle w:val="TableParagraph"/>
              <w:spacing w:line="287" w:lineRule="exact"/>
              <w:ind w:left="863"/>
              <w:jc w:val="center"/>
              <w:rPr>
                <w:rFonts w:asciiTheme="majorHAnsi" w:hAnsiTheme="majorHAnsi" w:cstheme="majorHAnsi"/>
                <w:b/>
                <w:sz w:val="26"/>
                <w:szCs w:val="26"/>
              </w:rPr>
            </w:pPr>
          </w:p>
          <w:p w:rsidR="002F745C" w:rsidRPr="002F745C" w:rsidRDefault="002F745C" w:rsidP="002F745C">
            <w:pPr>
              <w:pStyle w:val="TableParagraph"/>
              <w:spacing w:line="287" w:lineRule="exact"/>
              <w:ind w:left="130"/>
              <w:jc w:val="center"/>
              <w:rPr>
                <w:rFonts w:asciiTheme="majorHAnsi" w:hAnsiTheme="majorHAnsi" w:cstheme="majorHAnsi"/>
                <w:i/>
                <w:sz w:val="26"/>
                <w:szCs w:val="26"/>
              </w:rPr>
            </w:pPr>
            <w:r w:rsidRPr="002F745C">
              <w:rPr>
                <w:rFonts w:asciiTheme="majorHAnsi" w:hAnsiTheme="majorHAnsi" w:cstheme="majorHAnsi"/>
                <w:b/>
                <w:sz w:val="26"/>
                <w:szCs w:val="26"/>
              </w:rPr>
              <w:t>TS.Trần Minh Hùng</w:t>
            </w:r>
          </w:p>
        </w:tc>
      </w:tr>
      <w:tr w:rsidR="002F745C" w:rsidTr="002F745C">
        <w:trPr>
          <w:trHeight w:val="1007"/>
        </w:trPr>
        <w:tc>
          <w:tcPr>
            <w:tcW w:w="3402" w:type="dxa"/>
          </w:tcPr>
          <w:p w:rsidR="002F745C" w:rsidRDefault="002F745C" w:rsidP="00FD59D0">
            <w:pPr>
              <w:pStyle w:val="TableParagraph"/>
              <w:spacing w:before="7"/>
              <w:ind w:left="200"/>
              <w:rPr>
                <w:b/>
                <w:i/>
                <w:sz w:val="24"/>
              </w:rPr>
            </w:pPr>
          </w:p>
        </w:tc>
        <w:tc>
          <w:tcPr>
            <w:tcW w:w="5103" w:type="dxa"/>
          </w:tcPr>
          <w:p w:rsidR="002F745C" w:rsidRDefault="002F745C" w:rsidP="00FD59D0">
            <w:pPr>
              <w:pStyle w:val="TableParagraph"/>
              <w:spacing w:line="287" w:lineRule="exact"/>
              <w:ind w:left="863"/>
              <w:rPr>
                <w:b/>
                <w:sz w:val="26"/>
              </w:rPr>
            </w:pPr>
          </w:p>
        </w:tc>
      </w:tr>
    </w:tbl>
    <w:p w:rsidR="002F745C" w:rsidRPr="002F745C" w:rsidRDefault="002F745C">
      <w:pPr>
        <w:rPr>
          <w:rFonts w:asciiTheme="majorHAnsi" w:hAnsiTheme="majorHAnsi" w:cstheme="majorHAnsi"/>
          <w:b/>
          <w:sz w:val="26"/>
          <w:szCs w:val="26"/>
        </w:rPr>
      </w:pPr>
    </w:p>
    <w:p w:rsidR="002F745C" w:rsidRDefault="002F745C">
      <w:pPr>
        <w:rPr>
          <w:rFonts w:asciiTheme="majorHAnsi" w:hAnsiTheme="majorHAnsi" w:cstheme="majorHAnsi"/>
          <w:b/>
          <w:sz w:val="26"/>
          <w:szCs w:val="26"/>
          <w:lang w:val="en-US"/>
        </w:rPr>
      </w:pPr>
      <w:r>
        <w:rPr>
          <w:rFonts w:asciiTheme="majorHAnsi" w:hAnsiTheme="majorHAnsi" w:cstheme="majorHAnsi"/>
          <w:b/>
          <w:sz w:val="26"/>
          <w:szCs w:val="26"/>
          <w:lang w:val="en-US"/>
        </w:rPr>
        <w:br w:type="page"/>
      </w:r>
    </w:p>
    <w:p w:rsidR="00B25938" w:rsidRDefault="00B25938" w:rsidP="00DC4AEF">
      <w:pPr>
        <w:jc w:val="center"/>
        <w:rPr>
          <w:rFonts w:asciiTheme="majorHAnsi" w:hAnsiTheme="majorHAnsi" w:cstheme="majorHAnsi"/>
          <w:b/>
          <w:sz w:val="26"/>
          <w:szCs w:val="26"/>
          <w:lang w:val="en-US"/>
        </w:rPr>
      </w:pPr>
      <w:r w:rsidRPr="008F5778">
        <w:rPr>
          <w:rFonts w:asciiTheme="majorHAnsi" w:hAnsiTheme="majorHAnsi" w:cstheme="majorHAnsi"/>
          <w:b/>
          <w:sz w:val="26"/>
          <w:szCs w:val="26"/>
          <w:lang w:val="en-US"/>
        </w:rPr>
        <w:lastRenderedPageBreak/>
        <w:t>BỘ TIÊU CHÍ SO CHUẨN, ĐỐI SÁNH</w:t>
      </w:r>
      <w:r w:rsidR="00DC4AEF">
        <w:rPr>
          <w:rFonts w:asciiTheme="majorHAnsi" w:hAnsiTheme="majorHAnsi" w:cstheme="majorHAnsi"/>
          <w:b/>
          <w:sz w:val="26"/>
          <w:szCs w:val="26"/>
          <w:lang w:val="en-US"/>
        </w:rPr>
        <w:t xml:space="preserve"> VỚI CÁC ĐỐI TÁC</w:t>
      </w:r>
    </w:p>
    <w:p w:rsidR="00DC4AEF" w:rsidRPr="00DC4AEF" w:rsidRDefault="00DC4AEF" w:rsidP="00DC4AEF">
      <w:pPr>
        <w:jc w:val="center"/>
        <w:rPr>
          <w:rFonts w:asciiTheme="majorHAnsi" w:hAnsiTheme="majorHAnsi" w:cstheme="majorHAnsi"/>
          <w:i/>
          <w:sz w:val="26"/>
          <w:szCs w:val="26"/>
          <w:lang w:val="en-US"/>
        </w:rPr>
      </w:pPr>
      <w:r w:rsidRPr="00DC4AEF">
        <w:rPr>
          <w:rFonts w:asciiTheme="majorHAnsi" w:hAnsiTheme="majorHAnsi" w:cstheme="majorHAnsi"/>
          <w:i/>
          <w:sz w:val="26"/>
          <w:szCs w:val="26"/>
          <w:lang w:val="en-US"/>
        </w:rPr>
        <w:t>(Ban hành kèm theo Quyết định số</w:t>
      </w:r>
      <w:r w:rsidR="006F29B3">
        <w:rPr>
          <w:rFonts w:asciiTheme="majorHAnsi" w:hAnsiTheme="majorHAnsi" w:cstheme="majorHAnsi"/>
          <w:i/>
          <w:sz w:val="26"/>
          <w:szCs w:val="26"/>
          <w:lang w:val="en-US"/>
        </w:rPr>
        <w:t xml:space="preserve"> 788/QĐ-ĐHĐN, ngày 8</w:t>
      </w:r>
      <w:r w:rsidR="00CC4DF1">
        <w:rPr>
          <w:rFonts w:asciiTheme="majorHAnsi" w:hAnsiTheme="majorHAnsi" w:cstheme="majorHAnsi"/>
          <w:i/>
          <w:sz w:val="26"/>
          <w:szCs w:val="26"/>
          <w:lang w:val="en-US"/>
        </w:rPr>
        <w:t xml:space="preserve"> </w:t>
      </w:r>
      <w:r w:rsidRPr="00DC4AEF">
        <w:rPr>
          <w:rFonts w:asciiTheme="majorHAnsi" w:hAnsiTheme="majorHAnsi" w:cstheme="majorHAnsi"/>
          <w:i/>
          <w:sz w:val="26"/>
          <w:szCs w:val="26"/>
          <w:lang w:val="en-US"/>
        </w:rPr>
        <w:t>tháng</w:t>
      </w:r>
      <w:r w:rsidR="00C93188">
        <w:rPr>
          <w:rFonts w:asciiTheme="majorHAnsi" w:hAnsiTheme="majorHAnsi" w:cstheme="majorHAnsi"/>
          <w:i/>
          <w:sz w:val="26"/>
          <w:szCs w:val="26"/>
          <w:lang w:val="en-US"/>
        </w:rPr>
        <w:t xml:space="preserve"> 8</w:t>
      </w:r>
      <w:r w:rsidR="00CC4DF1">
        <w:rPr>
          <w:rFonts w:asciiTheme="majorHAnsi" w:hAnsiTheme="majorHAnsi" w:cstheme="majorHAnsi"/>
          <w:i/>
          <w:sz w:val="26"/>
          <w:szCs w:val="26"/>
          <w:lang w:val="en-US"/>
        </w:rPr>
        <w:t xml:space="preserve"> </w:t>
      </w:r>
      <w:r w:rsidR="00C93188">
        <w:rPr>
          <w:rFonts w:asciiTheme="majorHAnsi" w:hAnsiTheme="majorHAnsi" w:cstheme="majorHAnsi"/>
          <w:i/>
          <w:sz w:val="26"/>
          <w:szCs w:val="26"/>
          <w:lang w:val="en-US"/>
        </w:rPr>
        <w:t>n</w:t>
      </w:r>
      <w:r w:rsidRPr="00DC4AEF">
        <w:rPr>
          <w:rFonts w:asciiTheme="majorHAnsi" w:hAnsiTheme="majorHAnsi" w:cstheme="majorHAnsi"/>
          <w:i/>
          <w:sz w:val="26"/>
          <w:szCs w:val="26"/>
          <w:lang w:val="en-US"/>
        </w:rPr>
        <w:t xml:space="preserve">ăm </w:t>
      </w:r>
      <w:r w:rsidR="000C35A4">
        <w:rPr>
          <w:rFonts w:asciiTheme="majorHAnsi" w:hAnsiTheme="majorHAnsi" w:cstheme="majorHAnsi"/>
          <w:i/>
          <w:sz w:val="26"/>
          <w:szCs w:val="26"/>
          <w:lang w:val="en-US"/>
        </w:rPr>
        <w:t>2017</w:t>
      </w:r>
      <w:r w:rsidRPr="00DC4AEF">
        <w:rPr>
          <w:rFonts w:asciiTheme="majorHAnsi" w:hAnsiTheme="majorHAnsi" w:cstheme="majorHAnsi"/>
          <w:i/>
          <w:sz w:val="26"/>
          <w:szCs w:val="26"/>
          <w:lang w:val="en-US"/>
        </w:rPr>
        <w:t xml:space="preserve"> của Hiệu trưởng Trường Đại học Đồng Nai)</w:t>
      </w:r>
    </w:p>
    <w:p w:rsidR="00B25938" w:rsidRDefault="00DC4AEF" w:rsidP="00615E12">
      <w:pPr>
        <w:spacing w:after="0" w:line="360" w:lineRule="auto"/>
        <w:rPr>
          <w:rFonts w:asciiTheme="majorHAnsi" w:hAnsiTheme="majorHAnsi" w:cstheme="majorHAnsi"/>
          <w:b/>
          <w:sz w:val="26"/>
          <w:szCs w:val="26"/>
          <w:lang w:val="en-US"/>
        </w:rPr>
      </w:pPr>
      <w:r>
        <w:rPr>
          <w:rFonts w:asciiTheme="majorHAnsi" w:hAnsiTheme="majorHAnsi" w:cstheme="majorHAnsi"/>
          <w:b/>
          <w:sz w:val="26"/>
          <w:szCs w:val="26"/>
          <w:lang w:val="en-US"/>
        </w:rPr>
        <w:t>I.</w:t>
      </w:r>
      <w:r w:rsidR="00B25938" w:rsidRPr="00DC4AEF">
        <w:rPr>
          <w:rFonts w:asciiTheme="majorHAnsi" w:hAnsiTheme="majorHAnsi" w:cstheme="majorHAnsi"/>
          <w:b/>
          <w:sz w:val="26"/>
          <w:szCs w:val="26"/>
          <w:lang w:val="en-US"/>
        </w:rPr>
        <w:t xml:space="preserve"> Mục đích, yêu cầu</w:t>
      </w:r>
    </w:p>
    <w:p w:rsidR="00A07822" w:rsidRDefault="00A07822" w:rsidP="00615E12">
      <w:pPr>
        <w:spacing w:after="0" w:line="360" w:lineRule="auto"/>
        <w:jc w:val="both"/>
        <w:rPr>
          <w:rFonts w:asciiTheme="majorHAnsi" w:hAnsiTheme="majorHAnsi" w:cstheme="majorHAnsi"/>
          <w:sz w:val="26"/>
          <w:szCs w:val="26"/>
          <w:lang w:val="en-US"/>
        </w:rPr>
      </w:pPr>
      <w:r>
        <w:rPr>
          <w:rFonts w:asciiTheme="majorHAnsi" w:hAnsiTheme="majorHAnsi" w:cstheme="majorHAnsi"/>
          <w:b/>
          <w:sz w:val="26"/>
          <w:szCs w:val="26"/>
          <w:lang w:val="en-US"/>
        </w:rPr>
        <w:tab/>
      </w:r>
      <w:r>
        <w:rPr>
          <w:rFonts w:asciiTheme="majorHAnsi" w:hAnsiTheme="majorHAnsi" w:cstheme="majorHAnsi"/>
          <w:sz w:val="26"/>
          <w:szCs w:val="26"/>
          <w:lang w:val="en-US"/>
        </w:rPr>
        <w:t>Quy định này là căn cứ, cơ sở giúp Trường Đại học Đồng Nai xác định và thực hiện các tiêu chí lựa chọn đối tác, các nội dung so sánh, đối chuẩn và việc sử dụng kết quả so chuẩn, đối sánh với các đối tác trong và ngoài nước.</w:t>
      </w:r>
    </w:p>
    <w:p w:rsidR="00A07822" w:rsidRDefault="00A07822"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Việc thực hiện so chuẩn, đối sánh phải được thực hiện nghiêm túc</w:t>
      </w:r>
      <w:r w:rsidR="002F745C">
        <w:rPr>
          <w:rFonts w:asciiTheme="majorHAnsi" w:hAnsiTheme="majorHAnsi" w:cstheme="majorHAnsi"/>
          <w:sz w:val="26"/>
          <w:szCs w:val="26"/>
          <w:lang w:val="en-US"/>
        </w:rPr>
        <w:t>, phản ánh trung thực các kết quả đạt được của Trường Đại học Đồng Nai</w:t>
      </w:r>
      <w:r w:rsidR="00007C58">
        <w:rPr>
          <w:rFonts w:asciiTheme="majorHAnsi" w:hAnsiTheme="majorHAnsi" w:cstheme="majorHAnsi"/>
          <w:sz w:val="26"/>
          <w:szCs w:val="26"/>
          <w:lang w:val="en-US"/>
        </w:rPr>
        <w:t xml:space="preserve"> so với các đối tác.</w:t>
      </w:r>
    </w:p>
    <w:p w:rsidR="00007C58" w:rsidRPr="00A07822" w:rsidRDefault="00007C58"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Kết quả so chuẩn, đối sánh phải được phân tích tốt, chỉ rõ những ưu điểm, những hạn chế và nguyên nhân của những hạn chế, yếu kém. Từ đó đề xuất các giải pháp, xây dựng các kế hoạch cải tiến nhằm không ngừng nâng cao chất lượng, hiệu quả mọi mặt hoạt động của Trường Đại học Đồng Nai.</w:t>
      </w:r>
    </w:p>
    <w:p w:rsidR="00B25938" w:rsidRDefault="00B25938" w:rsidP="00615E12">
      <w:pPr>
        <w:spacing w:after="0" w:line="360" w:lineRule="auto"/>
        <w:jc w:val="both"/>
        <w:rPr>
          <w:rFonts w:asciiTheme="majorHAnsi" w:hAnsiTheme="majorHAnsi" w:cstheme="majorHAnsi"/>
          <w:b/>
          <w:sz w:val="26"/>
          <w:szCs w:val="26"/>
          <w:lang w:val="en-US"/>
        </w:rPr>
      </w:pPr>
      <w:r w:rsidRPr="00DC4AEF">
        <w:rPr>
          <w:rFonts w:asciiTheme="majorHAnsi" w:hAnsiTheme="majorHAnsi" w:cstheme="majorHAnsi"/>
          <w:b/>
          <w:sz w:val="26"/>
          <w:szCs w:val="26"/>
          <w:lang w:val="en-US"/>
        </w:rPr>
        <w:t>II. Các tiêu chí lựa chọn đối tác</w:t>
      </w:r>
    </w:p>
    <w:p w:rsidR="00DC4AEF" w:rsidRPr="00DC4AEF" w:rsidRDefault="00DC4AEF" w:rsidP="00615E12">
      <w:pPr>
        <w:spacing w:after="0" w:line="360" w:lineRule="auto"/>
        <w:jc w:val="both"/>
        <w:rPr>
          <w:rFonts w:asciiTheme="majorHAnsi" w:hAnsiTheme="majorHAnsi" w:cstheme="majorHAnsi"/>
          <w:b/>
          <w:i/>
          <w:sz w:val="26"/>
          <w:szCs w:val="26"/>
          <w:lang w:val="en-US"/>
        </w:rPr>
      </w:pPr>
      <w:r w:rsidRPr="00DC4AEF">
        <w:rPr>
          <w:rFonts w:asciiTheme="majorHAnsi" w:hAnsiTheme="majorHAnsi" w:cstheme="majorHAnsi"/>
          <w:b/>
          <w:i/>
          <w:sz w:val="26"/>
          <w:szCs w:val="26"/>
          <w:lang w:val="en-US"/>
        </w:rPr>
        <w:tab/>
        <w:t>1.</w:t>
      </w:r>
      <w:r w:rsidR="009B0B48">
        <w:rPr>
          <w:rFonts w:asciiTheme="majorHAnsi" w:hAnsiTheme="majorHAnsi" w:cstheme="majorHAnsi"/>
          <w:b/>
          <w:i/>
          <w:sz w:val="26"/>
          <w:szCs w:val="26"/>
          <w:lang w:val="en-US"/>
        </w:rPr>
        <w:t xml:space="preserve"> </w:t>
      </w:r>
      <w:r w:rsidRPr="00DC4AEF">
        <w:rPr>
          <w:rFonts w:asciiTheme="majorHAnsi" w:hAnsiTheme="majorHAnsi" w:cstheme="majorHAnsi"/>
          <w:b/>
          <w:i/>
          <w:sz w:val="26"/>
          <w:szCs w:val="26"/>
          <w:lang w:val="en-US"/>
        </w:rPr>
        <w:t>Các đối tác trong nước</w:t>
      </w:r>
    </w:p>
    <w:p w:rsidR="00DC4AEF" w:rsidRDefault="00DC4AEF"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Là các cơ sở giáo dục đại học công lập, có uy tín, đã được kiểm định hoặc công nhận các điều kiện đảm bảo chất lượng giáo dục.</w:t>
      </w:r>
    </w:p>
    <w:p w:rsidR="00DC4AEF" w:rsidRDefault="00DC4AEF"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Ưu tiên lựa chọn các đối tác đang đào tạo các ngành, nghề, các hệ, các loại hình tương tự hoặc gần tương tự Trường Đại học Đồng Nai.</w:t>
      </w:r>
    </w:p>
    <w:p w:rsidR="00DC4AEF" w:rsidRDefault="00DC4AEF"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Ưu tiên lựa chọn các đối tác có quy mô đào, điều kiện cán bộ, công chức, cơ sở vật chất cơ bản tương đương Trường Đại học Đồng Nai.</w:t>
      </w:r>
    </w:p>
    <w:p w:rsidR="009B0B48" w:rsidRDefault="009B0B48"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Ưu tiên lựa chọn các đối tác tiền thân là trường cao đẳng sư phạm hoặc cao đẳng nghề, sau được nâng cấp trở thành trường đại học đa ngành trực thuộc UBND tỉnh.</w:t>
      </w:r>
    </w:p>
    <w:p w:rsidR="00DC4AEF" w:rsidRPr="009B0B48" w:rsidRDefault="00DC4AEF" w:rsidP="00615E12">
      <w:pPr>
        <w:spacing w:after="0" w:line="360" w:lineRule="auto"/>
        <w:jc w:val="both"/>
        <w:rPr>
          <w:rFonts w:asciiTheme="majorHAnsi" w:hAnsiTheme="majorHAnsi" w:cstheme="majorHAnsi"/>
          <w:b/>
          <w:i/>
          <w:sz w:val="26"/>
          <w:szCs w:val="26"/>
          <w:lang w:val="en-US"/>
        </w:rPr>
      </w:pPr>
      <w:r w:rsidRPr="009B0B48">
        <w:rPr>
          <w:rFonts w:asciiTheme="majorHAnsi" w:hAnsiTheme="majorHAnsi" w:cstheme="majorHAnsi"/>
          <w:b/>
          <w:i/>
          <w:sz w:val="26"/>
          <w:szCs w:val="26"/>
          <w:lang w:val="en-US"/>
        </w:rPr>
        <w:tab/>
        <w:t>2.</w:t>
      </w:r>
      <w:r w:rsidR="009B0B48" w:rsidRPr="009B0B48">
        <w:rPr>
          <w:rFonts w:asciiTheme="majorHAnsi" w:hAnsiTheme="majorHAnsi" w:cstheme="majorHAnsi"/>
          <w:b/>
          <w:i/>
          <w:sz w:val="26"/>
          <w:szCs w:val="26"/>
          <w:lang w:val="en-US"/>
        </w:rPr>
        <w:t xml:space="preserve"> </w:t>
      </w:r>
      <w:r w:rsidRPr="009B0B48">
        <w:rPr>
          <w:rFonts w:asciiTheme="majorHAnsi" w:hAnsiTheme="majorHAnsi" w:cstheme="majorHAnsi"/>
          <w:b/>
          <w:i/>
          <w:sz w:val="26"/>
          <w:szCs w:val="26"/>
          <w:lang w:val="en-US"/>
        </w:rPr>
        <w:t>Các đối tác nước ngoài</w:t>
      </w:r>
    </w:p>
    <w:p w:rsidR="009B0B48" w:rsidRDefault="009B0B48"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Là các cơ sở giáo dục đại học công lập hoặc ngoài công lập, có quan hệ/hợp tác với Trường Đại học Đồng Nai.</w:t>
      </w:r>
    </w:p>
    <w:p w:rsidR="009B0B48" w:rsidRDefault="009B0B48"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Là các cơ sở giáo dục đại học uy tín, đã được kiểm định, đánh giá ngoài</w:t>
      </w:r>
      <w:r w:rsidR="00BB2D06">
        <w:rPr>
          <w:rFonts w:asciiTheme="majorHAnsi" w:hAnsiTheme="majorHAnsi" w:cstheme="majorHAnsi"/>
          <w:sz w:val="26"/>
          <w:szCs w:val="26"/>
          <w:lang w:val="en-US"/>
        </w:rPr>
        <w:t>; có quy mô và hiệu quả đào tạo, nghiên cứu khoa học và phục vụ cộng đồng cao hơn về cơ bản so với Trường Đại học Đồng Nai.</w:t>
      </w:r>
    </w:p>
    <w:p w:rsidR="00BB2D06" w:rsidRDefault="00BB2D06"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lastRenderedPageBreak/>
        <w:tab/>
        <w:t xml:space="preserve">Là các cơ sở giáo dục đại học có đào tạo một số ngành </w:t>
      </w:r>
      <w:r w:rsidR="00B3777D">
        <w:rPr>
          <w:rFonts w:asciiTheme="majorHAnsi" w:hAnsiTheme="majorHAnsi" w:cstheme="majorHAnsi"/>
          <w:sz w:val="26"/>
          <w:szCs w:val="26"/>
          <w:lang w:val="en-US"/>
        </w:rPr>
        <w:t xml:space="preserve">tương đương hoặc </w:t>
      </w:r>
      <w:r>
        <w:rPr>
          <w:rFonts w:asciiTheme="majorHAnsi" w:hAnsiTheme="majorHAnsi" w:cstheme="majorHAnsi"/>
          <w:sz w:val="26"/>
          <w:szCs w:val="26"/>
          <w:lang w:val="en-US"/>
        </w:rPr>
        <w:t>gần các ngành đào tạo của trường Đại học Đồng Nai.</w:t>
      </w:r>
    </w:p>
    <w:p w:rsidR="00B25938" w:rsidRDefault="00B25938" w:rsidP="00615E12">
      <w:pPr>
        <w:spacing w:after="0" w:line="360" w:lineRule="auto"/>
        <w:jc w:val="both"/>
        <w:rPr>
          <w:rFonts w:asciiTheme="majorHAnsi" w:hAnsiTheme="majorHAnsi" w:cstheme="majorHAnsi"/>
          <w:b/>
          <w:sz w:val="26"/>
          <w:szCs w:val="26"/>
          <w:lang w:val="en-US"/>
        </w:rPr>
      </w:pPr>
      <w:r w:rsidRPr="00DC4AEF">
        <w:rPr>
          <w:rFonts w:asciiTheme="majorHAnsi" w:hAnsiTheme="majorHAnsi" w:cstheme="majorHAnsi"/>
          <w:b/>
          <w:sz w:val="26"/>
          <w:szCs w:val="26"/>
          <w:lang w:val="en-US"/>
        </w:rPr>
        <w:t>III. Các tiêu chí xác định nội dung so chuẩn, đối sánh</w:t>
      </w:r>
    </w:p>
    <w:p w:rsidR="009B0B48" w:rsidRDefault="009B0B48" w:rsidP="00615E12">
      <w:pPr>
        <w:spacing w:after="0" w:line="360" w:lineRule="auto"/>
        <w:jc w:val="both"/>
        <w:rPr>
          <w:rFonts w:asciiTheme="majorHAnsi" w:hAnsiTheme="majorHAnsi" w:cstheme="majorHAnsi"/>
          <w:b/>
          <w:i/>
          <w:sz w:val="26"/>
          <w:szCs w:val="26"/>
          <w:lang w:val="en-US"/>
        </w:rPr>
      </w:pPr>
      <w:r>
        <w:rPr>
          <w:rFonts w:asciiTheme="majorHAnsi" w:hAnsiTheme="majorHAnsi" w:cstheme="majorHAnsi"/>
          <w:b/>
          <w:sz w:val="26"/>
          <w:szCs w:val="26"/>
          <w:lang w:val="en-US"/>
        </w:rPr>
        <w:tab/>
      </w:r>
      <w:r w:rsidRPr="009B0B48">
        <w:rPr>
          <w:rFonts w:asciiTheme="majorHAnsi" w:hAnsiTheme="majorHAnsi" w:cstheme="majorHAnsi"/>
          <w:b/>
          <w:i/>
          <w:sz w:val="26"/>
          <w:szCs w:val="26"/>
          <w:lang w:val="en-US"/>
        </w:rPr>
        <w:t>1. Về bộ máy, nhân sự</w:t>
      </w:r>
    </w:p>
    <w:p w:rsidR="009B0B48" w:rsidRDefault="009B0B48" w:rsidP="00615E12">
      <w:pPr>
        <w:spacing w:after="0" w:line="360" w:lineRule="auto"/>
        <w:jc w:val="both"/>
        <w:rPr>
          <w:rFonts w:asciiTheme="majorHAnsi" w:hAnsiTheme="majorHAnsi" w:cstheme="majorHAnsi"/>
          <w:sz w:val="26"/>
          <w:szCs w:val="26"/>
          <w:lang w:val="en-US"/>
        </w:rPr>
      </w:pPr>
      <w:r>
        <w:rPr>
          <w:rFonts w:asciiTheme="majorHAnsi" w:hAnsiTheme="majorHAnsi" w:cstheme="majorHAnsi"/>
          <w:b/>
          <w:i/>
          <w:sz w:val="26"/>
          <w:szCs w:val="26"/>
          <w:lang w:val="en-US"/>
        </w:rPr>
        <w:tab/>
      </w:r>
      <w:r>
        <w:rPr>
          <w:rFonts w:asciiTheme="majorHAnsi" w:hAnsiTheme="majorHAnsi" w:cstheme="majorHAnsi"/>
          <w:sz w:val="26"/>
          <w:szCs w:val="26"/>
          <w:lang w:val="en-US"/>
        </w:rPr>
        <w:t>Đối sánh ít nhất về số lượng, trình độ của công chức, viên chức Nhà trường so với các đối tác. Khuyến khích so sánh về thành tích trong giảng dạy, nghiên cứu khoa học và phục vụ cộng đồng.</w:t>
      </w:r>
    </w:p>
    <w:p w:rsidR="009B0B48" w:rsidRPr="009B0B48" w:rsidRDefault="009B0B48"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Đối sánh về cơ cấu tổ chức, bộ máy giữa Trường Đại học Đồng Nai và các đối tác.</w:t>
      </w:r>
    </w:p>
    <w:p w:rsidR="009B0B48" w:rsidRDefault="009B0B48" w:rsidP="00615E12">
      <w:pPr>
        <w:spacing w:after="0" w:line="360" w:lineRule="auto"/>
        <w:jc w:val="both"/>
        <w:rPr>
          <w:rFonts w:asciiTheme="majorHAnsi" w:hAnsiTheme="majorHAnsi" w:cstheme="majorHAnsi"/>
          <w:b/>
          <w:i/>
          <w:sz w:val="26"/>
          <w:szCs w:val="26"/>
          <w:lang w:val="en-US"/>
        </w:rPr>
      </w:pPr>
      <w:r w:rsidRPr="009B0B48">
        <w:rPr>
          <w:rFonts w:asciiTheme="majorHAnsi" w:hAnsiTheme="majorHAnsi" w:cstheme="majorHAnsi"/>
          <w:b/>
          <w:i/>
          <w:sz w:val="26"/>
          <w:szCs w:val="26"/>
          <w:lang w:val="en-US"/>
        </w:rPr>
        <w:tab/>
        <w:t>2. Về hoạt động đào tạo</w:t>
      </w:r>
    </w:p>
    <w:p w:rsidR="00766D99" w:rsidRPr="00766D99" w:rsidRDefault="00766D99" w:rsidP="00615E12">
      <w:pPr>
        <w:spacing w:after="0" w:line="360" w:lineRule="auto"/>
        <w:jc w:val="both"/>
        <w:rPr>
          <w:rFonts w:asciiTheme="majorHAnsi" w:hAnsiTheme="majorHAnsi" w:cstheme="majorHAnsi"/>
          <w:sz w:val="26"/>
          <w:szCs w:val="26"/>
          <w:lang w:val="en-US"/>
        </w:rPr>
      </w:pPr>
      <w:r>
        <w:rPr>
          <w:rFonts w:asciiTheme="majorHAnsi" w:hAnsiTheme="majorHAnsi" w:cstheme="majorHAnsi"/>
          <w:b/>
          <w:i/>
          <w:sz w:val="26"/>
          <w:szCs w:val="26"/>
          <w:lang w:val="en-US"/>
        </w:rPr>
        <w:tab/>
      </w:r>
      <w:r>
        <w:rPr>
          <w:rFonts w:asciiTheme="majorHAnsi" w:hAnsiTheme="majorHAnsi" w:cstheme="majorHAnsi"/>
          <w:sz w:val="26"/>
          <w:szCs w:val="26"/>
          <w:lang w:val="en-US"/>
        </w:rPr>
        <w:t>Đối sánh về chương trình đào tạo</w:t>
      </w:r>
      <w:r w:rsidR="00222240">
        <w:rPr>
          <w:rFonts w:asciiTheme="majorHAnsi" w:hAnsiTheme="majorHAnsi" w:cstheme="majorHAnsi"/>
          <w:sz w:val="26"/>
          <w:szCs w:val="26"/>
          <w:lang w:val="en-US"/>
        </w:rPr>
        <w:t>, chương trình khung, chuẩn đầu ra, một số hoạt động hỗ trợ và phục vụ người học, tỷ lệ người học có việc làm sau khi tốt nghiệp…</w:t>
      </w:r>
    </w:p>
    <w:p w:rsidR="009B0B48" w:rsidRDefault="009B0B48" w:rsidP="00615E12">
      <w:pPr>
        <w:spacing w:after="0" w:line="360" w:lineRule="auto"/>
        <w:jc w:val="both"/>
        <w:rPr>
          <w:rFonts w:asciiTheme="majorHAnsi" w:hAnsiTheme="majorHAnsi" w:cstheme="majorHAnsi"/>
          <w:b/>
          <w:i/>
          <w:sz w:val="26"/>
          <w:szCs w:val="26"/>
          <w:lang w:val="en-US"/>
        </w:rPr>
      </w:pPr>
      <w:r w:rsidRPr="009B0B48">
        <w:rPr>
          <w:rFonts w:asciiTheme="majorHAnsi" w:hAnsiTheme="majorHAnsi" w:cstheme="majorHAnsi"/>
          <w:b/>
          <w:i/>
          <w:sz w:val="26"/>
          <w:szCs w:val="26"/>
          <w:lang w:val="en-US"/>
        </w:rPr>
        <w:tab/>
        <w:t>3. Về công tác nghiên cứu khoa học</w:t>
      </w:r>
    </w:p>
    <w:p w:rsidR="00222240" w:rsidRDefault="00222240" w:rsidP="00615E12">
      <w:pPr>
        <w:spacing w:after="0" w:line="360" w:lineRule="auto"/>
        <w:jc w:val="both"/>
        <w:rPr>
          <w:rFonts w:asciiTheme="majorHAnsi" w:hAnsiTheme="majorHAnsi" w:cstheme="majorHAnsi"/>
          <w:sz w:val="26"/>
          <w:szCs w:val="26"/>
          <w:lang w:val="en-US"/>
        </w:rPr>
      </w:pPr>
      <w:r>
        <w:rPr>
          <w:rFonts w:asciiTheme="majorHAnsi" w:hAnsiTheme="majorHAnsi" w:cstheme="majorHAnsi"/>
          <w:b/>
          <w:i/>
          <w:sz w:val="26"/>
          <w:szCs w:val="26"/>
          <w:lang w:val="en-US"/>
        </w:rPr>
        <w:tab/>
      </w:r>
      <w:r>
        <w:rPr>
          <w:rFonts w:asciiTheme="majorHAnsi" w:hAnsiTheme="majorHAnsi" w:cstheme="majorHAnsi"/>
          <w:sz w:val="26"/>
          <w:szCs w:val="26"/>
          <w:lang w:val="en-US"/>
        </w:rPr>
        <w:t>Đối sánh về số lượng, chất lượng các đề tài NCKH các cấp;</w:t>
      </w:r>
    </w:p>
    <w:p w:rsidR="00222240" w:rsidRDefault="00222240"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Đối sánh về công trình, bài báo…</w:t>
      </w:r>
    </w:p>
    <w:p w:rsidR="00222240" w:rsidRPr="00222240" w:rsidRDefault="00222240"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Đối sánh về các</w:t>
      </w:r>
      <w:r w:rsidR="00092B0A">
        <w:rPr>
          <w:rFonts w:asciiTheme="majorHAnsi" w:hAnsiTheme="majorHAnsi" w:cstheme="majorHAnsi"/>
          <w:sz w:val="26"/>
          <w:szCs w:val="26"/>
          <w:lang w:val="en-US"/>
        </w:rPr>
        <w:t xml:space="preserve"> chỉ số tài chính và thị trường của hoạt động NCKH…</w:t>
      </w:r>
    </w:p>
    <w:p w:rsidR="009B0B48" w:rsidRDefault="009B0B48" w:rsidP="00615E12">
      <w:pPr>
        <w:spacing w:after="0" w:line="360" w:lineRule="auto"/>
        <w:jc w:val="both"/>
        <w:rPr>
          <w:rFonts w:asciiTheme="majorHAnsi" w:hAnsiTheme="majorHAnsi" w:cstheme="majorHAnsi"/>
          <w:b/>
          <w:i/>
          <w:sz w:val="26"/>
          <w:szCs w:val="26"/>
          <w:lang w:val="en-US"/>
        </w:rPr>
      </w:pPr>
      <w:r w:rsidRPr="009B0B48">
        <w:rPr>
          <w:rFonts w:asciiTheme="majorHAnsi" w:hAnsiTheme="majorHAnsi" w:cstheme="majorHAnsi"/>
          <w:b/>
          <w:i/>
          <w:sz w:val="26"/>
          <w:szCs w:val="26"/>
          <w:lang w:val="en-US"/>
        </w:rPr>
        <w:tab/>
        <w:t>4 Về quan hệ quốc tế</w:t>
      </w:r>
    </w:p>
    <w:p w:rsidR="00092B0A" w:rsidRPr="00092B0A" w:rsidRDefault="00092B0A" w:rsidP="00615E12">
      <w:pPr>
        <w:spacing w:after="0" w:line="360" w:lineRule="auto"/>
        <w:jc w:val="both"/>
        <w:rPr>
          <w:rFonts w:asciiTheme="majorHAnsi" w:hAnsiTheme="majorHAnsi" w:cstheme="majorHAnsi"/>
          <w:sz w:val="26"/>
          <w:szCs w:val="26"/>
          <w:lang w:val="en-US"/>
        </w:rPr>
      </w:pPr>
      <w:r>
        <w:rPr>
          <w:rFonts w:asciiTheme="majorHAnsi" w:hAnsiTheme="majorHAnsi" w:cstheme="majorHAnsi"/>
          <w:b/>
          <w:i/>
          <w:sz w:val="26"/>
          <w:szCs w:val="26"/>
          <w:lang w:val="en-US"/>
        </w:rPr>
        <w:tab/>
      </w:r>
      <w:r>
        <w:rPr>
          <w:rFonts w:asciiTheme="majorHAnsi" w:hAnsiTheme="majorHAnsi" w:cstheme="majorHAnsi"/>
          <w:sz w:val="26"/>
          <w:szCs w:val="26"/>
          <w:lang w:val="en-US"/>
        </w:rPr>
        <w:t>Đối sánh về số lượng và đặc biệt là chất lượng, hiệu quả hợp tác quốc tế</w:t>
      </w:r>
      <w:r w:rsidR="00BB2D06">
        <w:rPr>
          <w:rFonts w:asciiTheme="majorHAnsi" w:hAnsiTheme="majorHAnsi" w:cstheme="majorHAnsi"/>
          <w:sz w:val="26"/>
          <w:szCs w:val="26"/>
          <w:lang w:val="en-US"/>
        </w:rPr>
        <w:t xml:space="preserve"> trong</w:t>
      </w:r>
      <w:r>
        <w:rPr>
          <w:rFonts w:asciiTheme="majorHAnsi" w:hAnsiTheme="majorHAnsi" w:cstheme="majorHAnsi"/>
          <w:sz w:val="26"/>
          <w:szCs w:val="26"/>
          <w:lang w:val="en-US"/>
        </w:rPr>
        <w:t xml:space="preserve"> đào tạo, nghiên cứu khoa học</w:t>
      </w:r>
      <w:r w:rsidR="00BB2D06">
        <w:rPr>
          <w:rFonts w:asciiTheme="majorHAnsi" w:hAnsiTheme="majorHAnsi" w:cstheme="majorHAnsi"/>
          <w:sz w:val="26"/>
          <w:szCs w:val="26"/>
          <w:lang w:val="en-US"/>
        </w:rPr>
        <w:t>…</w:t>
      </w:r>
    </w:p>
    <w:p w:rsidR="009B0B48" w:rsidRDefault="009B0B48" w:rsidP="00615E12">
      <w:pPr>
        <w:spacing w:after="0" w:line="360" w:lineRule="auto"/>
        <w:jc w:val="both"/>
        <w:rPr>
          <w:rFonts w:asciiTheme="majorHAnsi" w:hAnsiTheme="majorHAnsi" w:cstheme="majorHAnsi"/>
          <w:b/>
          <w:i/>
          <w:sz w:val="26"/>
          <w:szCs w:val="26"/>
          <w:lang w:val="en-US"/>
        </w:rPr>
      </w:pPr>
      <w:r w:rsidRPr="009B0B48">
        <w:rPr>
          <w:rFonts w:asciiTheme="majorHAnsi" w:hAnsiTheme="majorHAnsi" w:cstheme="majorHAnsi"/>
          <w:b/>
          <w:i/>
          <w:sz w:val="26"/>
          <w:szCs w:val="26"/>
          <w:lang w:val="en-US"/>
        </w:rPr>
        <w:tab/>
        <w:t>5. Về một số hoạt động kết nối và phục vụ cộng đồng khác</w:t>
      </w:r>
    </w:p>
    <w:p w:rsidR="00092B0A" w:rsidRDefault="00092B0A" w:rsidP="00615E12">
      <w:pPr>
        <w:spacing w:after="0" w:line="360" w:lineRule="auto"/>
        <w:jc w:val="both"/>
        <w:rPr>
          <w:rFonts w:asciiTheme="majorHAnsi" w:hAnsiTheme="majorHAnsi" w:cstheme="majorHAnsi"/>
          <w:sz w:val="26"/>
          <w:szCs w:val="26"/>
          <w:lang w:val="en-US"/>
        </w:rPr>
      </w:pPr>
      <w:r>
        <w:rPr>
          <w:rFonts w:asciiTheme="majorHAnsi" w:hAnsiTheme="majorHAnsi" w:cstheme="majorHAnsi"/>
          <w:b/>
          <w:i/>
          <w:sz w:val="26"/>
          <w:szCs w:val="26"/>
          <w:lang w:val="en-US"/>
        </w:rPr>
        <w:tab/>
      </w:r>
      <w:r>
        <w:rPr>
          <w:rFonts w:asciiTheme="majorHAnsi" w:hAnsiTheme="majorHAnsi" w:cstheme="majorHAnsi"/>
          <w:sz w:val="26"/>
          <w:szCs w:val="26"/>
          <w:lang w:val="en-US"/>
        </w:rPr>
        <w:t xml:space="preserve">Đối sánh về hiệu quả kết nối, hợp tác với các cơ quan, đơn vị, doanh nghiệp </w:t>
      </w:r>
      <w:r w:rsidR="00A07822">
        <w:rPr>
          <w:rFonts w:asciiTheme="majorHAnsi" w:hAnsiTheme="majorHAnsi" w:cstheme="majorHAnsi"/>
          <w:sz w:val="26"/>
          <w:szCs w:val="26"/>
          <w:lang w:val="en-US"/>
        </w:rPr>
        <w:t xml:space="preserve">tuyển dụng, </w:t>
      </w:r>
      <w:r>
        <w:rPr>
          <w:rFonts w:asciiTheme="majorHAnsi" w:hAnsiTheme="majorHAnsi" w:cstheme="majorHAnsi"/>
          <w:sz w:val="26"/>
          <w:szCs w:val="26"/>
          <w:lang w:val="en-US"/>
        </w:rPr>
        <w:t>sử dụng lao động.</w:t>
      </w:r>
    </w:p>
    <w:p w:rsidR="00092B0A" w:rsidRDefault="00092B0A"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Đối sánh về hiệu quả hợp tác, liên kết về đào</w:t>
      </w:r>
      <w:r w:rsidR="00A07822">
        <w:rPr>
          <w:rFonts w:asciiTheme="majorHAnsi" w:hAnsiTheme="majorHAnsi" w:cstheme="majorHAnsi"/>
          <w:sz w:val="26"/>
          <w:szCs w:val="26"/>
          <w:lang w:val="en-US"/>
        </w:rPr>
        <w:t xml:space="preserve"> tạo và nghiên cứu khoa học.  </w:t>
      </w:r>
    </w:p>
    <w:p w:rsidR="00A07822" w:rsidRPr="00092B0A" w:rsidRDefault="00A07822"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Đối sánh m</w:t>
      </w:r>
      <w:r w:rsidR="00BB2D06">
        <w:rPr>
          <w:rFonts w:asciiTheme="majorHAnsi" w:hAnsiTheme="majorHAnsi" w:cstheme="majorHAnsi"/>
          <w:sz w:val="26"/>
          <w:szCs w:val="26"/>
          <w:lang w:val="en-US"/>
        </w:rPr>
        <w:t>ộ</w:t>
      </w:r>
      <w:r>
        <w:rPr>
          <w:rFonts w:asciiTheme="majorHAnsi" w:hAnsiTheme="majorHAnsi" w:cstheme="majorHAnsi"/>
          <w:sz w:val="26"/>
          <w:szCs w:val="26"/>
          <w:lang w:val="en-US"/>
        </w:rPr>
        <w:t>t số kết quả phục vụ cộng đồng khác.</w:t>
      </w:r>
    </w:p>
    <w:p w:rsidR="00B25938" w:rsidRDefault="00B25938" w:rsidP="00615E12">
      <w:pPr>
        <w:spacing w:after="0" w:line="360" w:lineRule="auto"/>
        <w:rPr>
          <w:rFonts w:asciiTheme="majorHAnsi" w:hAnsiTheme="majorHAnsi" w:cstheme="majorHAnsi"/>
          <w:b/>
          <w:sz w:val="26"/>
          <w:szCs w:val="26"/>
          <w:lang w:val="en-US"/>
        </w:rPr>
      </w:pPr>
      <w:r w:rsidRPr="00DC4AEF">
        <w:rPr>
          <w:rFonts w:asciiTheme="majorHAnsi" w:hAnsiTheme="majorHAnsi" w:cstheme="majorHAnsi"/>
          <w:b/>
          <w:sz w:val="26"/>
          <w:szCs w:val="26"/>
          <w:lang w:val="en-US"/>
        </w:rPr>
        <w:t>IV. Các tiêu chí cụ thể về bộ máy, nhân sự, hoạt động đào tạo, NCKH</w:t>
      </w:r>
      <w:r w:rsidR="009B0B48">
        <w:rPr>
          <w:rFonts w:asciiTheme="majorHAnsi" w:hAnsiTheme="majorHAnsi" w:cstheme="majorHAnsi"/>
          <w:b/>
          <w:sz w:val="26"/>
          <w:szCs w:val="26"/>
          <w:lang w:val="en-US"/>
        </w:rPr>
        <w:t>, quan hệ quốc tế, kết nối</w:t>
      </w:r>
      <w:r w:rsidRPr="00DC4AEF">
        <w:rPr>
          <w:rFonts w:asciiTheme="majorHAnsi" w:hAnsiTheme="majorHAnsi" w:cstheme="majorHAnsi"/>
          <w:b/>
          <w:sz w:val="26"/>
          <w:szCs w:val="26"/>
          <w:lang w:val="en-US"/>
        </w:rPr>
        <w:t xml:space="preserve"> và phục vụ cộng đồng</w:t>
      </w:r>
    </w:p>
    <w:p w:rsidR="009B0B48" w:rsidRDefault="009B0B48" w:rsidP="00615E12">
      <w:pPr>
        <w:spacing w:after="0" w:line="360" w:lineRule="auto"/>
        <w:ind w:firstLine="720"/>
        <w:jc w:val="both"/>
        <w:rPr>
          <w:rFonts w:asciiTheme="majorHAnsi" w:hAnsiTheme="majorHAnsi" w:cstheme="majorHAnsi"/>
          <w:b/>
          <w:i/>
          <w:sz w:val="26"/>
          <w:szCs w:val="26"/>
          <w:lang w:val="en-US"/>
        </w:rPr>
      </w:pPr>
      <w:r w:rsidRPr="009B0B48">
        <w:rPr>
          <w:rFonts w:asciiTheme="majorHAnsi" w:hAnsiTheme="majorHAnsi" w:cstheme="majorHAnsi"/>
          <w:b/>
          <w:i/>
          <w:sz w:val="26"/>
          <w:szCs w:val="26"/>
          <w:lang w:val="en-US"/>
        </w:rPr>
        <w:t>1. Về bộ máy, nhân sự</w:t>
      </w:r>
    </w:p>
    <w:p w:rsidR="00615E12" w:rsidRDefault="00615E12" w:rsidP="00615E12">
      <w:pPr>
        <w:spacing w:after="0" w:line="360" w:lineRule="auto"/>
        <w:ind w:firstLine="720"/>
        <w:jc w:val="both"/>
        <w:rPr>
          <w:rFonts w:asciiTheme="majorHAnsi" w:hAnsiTheme="majorHAnsi" w:cstheme="majorHAnsi"/>
          <w:sz w:val="26"/>
          <w:szCs w:val="26"/>
          <w:lang w:val="en-US"/>
        </w:rPr>
      </w:pPr>
      <w:r>
        <w:rPr>
          <w:rFonts w:asciiTheme="majorHAnsi" w:hAnsiTheme="majorHAnsi" w:cstheme="majorHAnsi"/>
          <w:sz w:val="26"/>
          <w:szCs w:val="26"/>
          <w:lang w:val="en-US"/>
        </w:rPr>
        <w:t>- Tỷ lệ giảng viên/sinh viên</w:t>
      </w:r>
    </w:p>
    <w:p w:rsidR="00615E12" w:rsidRDefault="00615E12" w:rsidP="00615E12">
      <w:pPr>
        <w:spacing w:after="0" w:line="360" w:lineRule="auto"/>
        <w:ind w:firstLine="720"/>
        <w:jc w:val="both"/>
        <w:rPr>
          <w:rFonts w:asciiTheme="majorHAnsi" w:hAnsiTheme="majorHAnsi" w:cstheme="majorHAnsi"/>
          <w:sz w:val="26"/>
          <w:szCs w:val="26"/>
          <w:lang w:val="en-US"/>
        </w:rPr>
      </w:pPr>
      <w:r>
        <w:rPr>
          <w:rFonts w:asciiTheme="majorHAnsi" w:hAnsiTheme="majorHAnsi" w:cstheme="majorHAnsi"/>
          <w:sz w:val="26"/>
          <w:szCs w:val="26"/>
          <w:lang w:val="en-US"/>
        </w:rPr>
        <w:t>- Tỷ lệ nhân viên, chuyên viên/sinh viên</w:t>
      </w:r>
    </w:p>
    <w:p w:rsidR="00615E12" w:rsidRDefault="00615E12" w:rsidP="00615E12">
      <w:pPr>
        <w:spacing w:after="0" w:line="360" w:lineRule="auto"/>
        <w:ind w:firstLine="720"/>
        <w:jc w:val="both"/>
        <w:rPr>
          <w:rFonts w:asciiTheme="majorHAnsi" w:hAnsiTheme="majorHAnsi" w:cstheme="majorHAnsi"/>
          <w:sz w:val="26"/>
          <w:szCs w:val="26"/>
          <w:lang w:val="en-US"/>
        </w:rPr>
      </w:pPr>
      <w:r>
        <w:rPr>
          <w:rFonts w:asciiTheme="majorHAnsi" w:hAnsiTheme="majorHAnsi" w:cstheme="majorHAnsi"/>
          <w:sz w:val="26"/>
          <w:szCs w:val="26"/>
          <w:lang w:val="en-US"/>
        </w:rPr>
        <w:t>- Tỷ lệ giảng viên có trình độ từ thạc sĩ trở lên</w:t>
      </w:r>
    </w:p>
    <w:p w:rsidR="00615E12" w:rsidRDefault="00615E12" w:rsidP="00615E12">
      <w:pPr>
        <w:spacing w:after="0" w:line="360" w:lineRule="auto"/>
        <w:ind w:firstLine="720"/>
        <w:jc w:val="both"/>
        <w:rPr>
          <w:rFonts w:asciiTheme="majorHAnsi" w:hAnsiTheme="majorHAnsi" w:cstheme="majorHAnsi"/>
          <w:sz w:val="26"/>
          <w:szCs w:val="26"/>
          <w:lang w:val="en-US"/>
        </w:rPr>
      </w:pPr>
      <w:r>
        <w:rPr>
          <w:rFonts w:asciiTheme="majorHAnsi" w:hAnsiTheme="majorHAnsi" w:cstheme="majorHAnsi"/>
          <w:sz w:val="26"/>
          <w:szCs w:val="26"/>
          <w:lang w:val="en-US"/>
        </w:rPr>
        <w:lastRenderedPageBreak/>
        <w:t>- Tỷ lệ giảng viên có trình độ tiến sĩ</w:t>
      </w:r>
    </w:p>
    <w:p w:rsidR="00615E12" w:rsidRPr="00615E12" w:rsidRDefault="00615E12" w:rsidP="00615E12">
      <w:pPr>
        <w:spacing w:after="0" w:line="360" w:lineRule="auto"/>
        <w:ind w:firstLine="720"/>
        <w:jc w:val="both"/>
        <w:rPr>
          <w:rFonts w:asciiTheme="majorHAnsi" w:hAnsiTheme="majorHAnsi" w:cstheme="majorHAnsi"/>
          <w:sz w:val="26"/>
          <w:szCs w:val="26"/>
          <w:lang w:val="en-US"/>
        </w:rPr>
      </w:pPr>
      <w:r>
        <w:rPr>
          <w:rFonts w:asciiTheme="majorHAnsi" w:hAnsiTheme="majorHAnsi" w:cstheme="majorHAnsi"/>
          <w:sz w:val="26"/>
          <w:szCs w:val="26"/>
          <w:lang w:val="en-US"/>
        </w:rPr>
        <w:t>- Tỷ lệ giảng viên được đào tạo, bồi dưỡng hàng năm</w:t>
      </w:r>
      <w:r w:rsidR="00B3777D">
        <w:rPr>
          <w:rFonts w:asciiTheme="majorHAnsi" w:hAnsiTheme="majorHAnsi" w:cstheme="majorHAnsi"/>
          <w:sz w:val="26"/>
          <w:szCs w:val="26"/>
          <w:lang w:val="en-US"/>
        </w:rPr>
        <w:t>…</w:t>
      </w:r>
    </w:p>
    <w:p w:rsidR="009B0B48" w:rsidRDefault="009B0B48" w:rsidP="00615E12">
      <w:pPr>
        <w:spacing w:after="0" w:line="360" w:lineRule="auto"/>
        <w:jc w:val="both"/>
        <w:rPr>
          <w:rFonts w:asciiTheme="majorHAnsi" w:hAnsiTheme="majorHAnsi" w:cstheme="majorHAnsi"/>
          <w:b/>
          <w:i/>
          <w:sz w:val="26"/>
          <w:szCs w:val="26"/>
          <w:lang w:val="en-US"/>
        </w:rPr>
      </w:pPr>
      <w:r w:rsidRPr="009B0B48">
        <w:rPr>
          <w:rFonts w:asciiTheme="majorHAnsi" w:hAnsiTheme="majorHAnsi" w:cstheme="majorHAnsi"/>
          <w:b/>
          <w:i/>
          <w:sz w:val="26"/>
          <w:szCs w:val="26"/>
          <w:lang w:val="en-US"/>
        </w:rPr>
        <w:tab/>
        <w:t>2. Về hoạt động đào tạo</w:t>
      </w:r>
    </w:p>
    <w:p w:rsidR="00615E12" w:rsidRDefault="00615E12" w:rsidP="00615E12">
      <w:pPr>
        <w:spacing w:after="0" w:line="360" w:lineRule="auto"/>
        <w:jc w:val="both"/>
        <w:rPr>
          <w:rFonts w:asciiTheme="majorHAnsi" w:hAnsiTheme="majorHAnsi" w:cstheme="majorHAnsi"/>
          <w:sz w:val="26"/>
          <w:szCs w:val="26"/>
          <w:lang w:val="en-US"/>
        </w:rPr>
      </w:pPr>
      <w:r>
        <w:rPr>
          <w:rFonts w:asciiTheme="majorHAnsi" w:hAnsiTheme="majorHAnsi" w:cstheme="majorHAnsi"/>
          <w:b/>
          <w:i/>
          <w:sz w:val="26"/>
          <w:szCs w:val="26"/>
          <w:lang w:val="en-US"/>
        </w:rPr>
        <w:tab/>
      </w:r>
      <w:r>
        <w:rPr>
          <w:rFonts w:asciiTheme="majorHAnsi" w:hAnsiTheme="majorHAnsi" w:cstheme="majorHAnsi"/>
          <w:sz w:val="26"/>
          <w:szCs w:val="26"/>
          <w:lang w:val="en-US"/>
        </w:rPr>
        <w:t>- Quy mô đào tạo</w:t>
      </w:r>
    </w:p>
    <w:p w:rsidR="00615E12" w:rsidRPr="00707DE7" w:rsidRDefault="00615E12" w:rsidP="00615E12">
      <w:pPr>
        <w:spacing w:after="0" w:line="360" w:lineRule="auto"/>
        <w:jc w:val="both"/>
        <w:rPr>
          <w:rFonts w:asciiTheme="majorHAnsi" w:hAnsiTheme="majorHAnsi" w:cstheme="majorHAnsi"/>
          <w:sz w:val="26"/>
          <w:szCs w:val="26"/>
          <w:lang w:val="en-US"/>
        </w:rPr>
      </w:pPr>
      <w:r w:rsidRPr="00707DE7">
        <w:rPr>
          <w:rFonts w:asciiTheme="majorHAnsi" w:hAnsiTheme="majorHAnsi" w:cstheme="majorHAnsi"/>
          <w:sz w:val="26"/>
          <w:szCs w:val="26"/>
          <w:lang w:val="en-US"/>
        </w:rPr>
        <w:tab/>
        <w:t>- Tỷ lệ sinh viên theo học toàn khóa</w:t>
      </w:r>
    </w:p>
    <w:p w:rsidR="00615E12" w:rsidRDefault="00615E12"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 Tỷ lệ sinh viên tốt nghiệp</w:t>
      </w:r>
    </w:p>
    <w:p w:rsidR="00615E12" w:rsidRPr="00615E12" w:rsidRDefault="00615E12"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 Tỷ lệ sinh viên có việc làm</w:t>
      </w:r>
      <w:r w:rsidR="00B3777D">
        <w:rPr>
          <w:rFonts w:asciiTheme="majorHAnsi" w:hAnsiTheme="majorHAnsi" w:cstheme="majorHAnsi"/>
          <w:sz w:val="26"/>
          <w:szCs w:val="26"/>
          <w:lang w:val="en-US"/>
        </w:rPr>
        <w:t>…</w:t>
      </w:r>
    </w:p>
    <w:p w:rsidR="009B0B48" w:rsidRDefault="009B0B48" w:rsidP="00615E12">
      <w:pPr>
        <w:spacing w:after="0" w:line="360" w:lineRule="auto"/>
        <w:jc w:val="both"/>
        <w:rPr>
          <w:rFonts w:asciiTheme="majorHAnsi" w:hAnsiTheme="majorHAnsi" w:cstheme="majorHAnsi"/>
          <w:b/>
          <w:i/>
          <w:sz w:val="26"/>
          <w:szCs w:val="26"/>
          <w:lang w:val="en-US"/>
        </w:rPr>
      </w:pPr>
      <w:r w:rsidRPr="009B0B48">
        <w:rPr>
          <w:rFonts w:asciiTheme="majorHAnsi" w:hAnsiTheme="majorHAnsi" w:cstheme="majorHAnsi"/>
          <w:b/>
          <w:i/>
          <w:sz w:val="26"/>
          <w:szCs w:val="26"/>
          <w:lang w:val="en-US"/>
        </w:rPr>
        <w:tab/>
        <w:t>3. Về công tác nghiên cứu khoa học</w:t>
      </w:r>
    </w:p>
    <w:p w:rsidR="00BB2D06" w:rsidRDefault="00BB2D06" w:rsidP="00615E12">
      <w:pPr>
        <w:spacing w:after="0" w:line="360" w:lineRule="auto"/>
        <w:jc w:val="both"/>
        <w:rPr>
          <w:rFonts w:asciiTheme="majorHAnsi" w:hAnsiTheme="majorHAnsi" w:cstheme="majorHAnsi"/>
          <w:sz w:val="26"/>
          <w:szCs w:val="26"/>
          <w:lang w:val="en-US"/>
        </w:rPr>
      </w:pPr>
      <w:r>
        <w:rPr>
          <w:rFonts w:asciiTheme="majorHAnsi" w:hAnsiTheme="majorHAnsi" w:cstheme="majorHAnsi"/>
          <w:b/>
          <w:i/>
          <w:sz w:val="26"/>
          <w:szCs w:val="26"/>
          <w:lang w:val="en-US"/>
        </w:rPr>
        <w:tab/>
      </w:r>
      <w:r>
        <w:rPr>
          <w:rFonts w:asciiTheme="majorHAnsi" w:hAnsiTheme="majorHAnsi" w:cstheme="majorHAnsi"/>
          <w:sz w:val="26"/>
          <w:szCs w:val="26"/>
          <w:lang w:val="en-US"/>
        </w:rPr>
        <w:t>- Số lượng các đề tài NCKH, các bài báo, các công trình được công bố</w:t>
      </w:r>
      <w:r w:rsidR="00B3777D">
        <w:rPr>
          <w:rFonts w:asciiTheme="majorHAnsi" w:hAnsiTheme="majorHAnsi" w:cstheme="majorHAnsi"/>
          <w:sz w:val="26"/>
          <w:szCs w:val="26"/>
          <w:lang w:val="en-US"/>
        </w:rPr>
        <w:t xml:space="preserve"> hàng năm</w:t>
      </w:r>
    </w:p>
    <w:p w:rsidR="00BB2D06" w:rsidRDefault="00BB2D06"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 Chất lượng các đề tài NCKH và các công bố khoa họ</w:t>
      </w:r>
      <w:r w:rsidR="00B3777D">
        <w:rPr>
          <w:rFonts w:asciiTheme="majorHAnsi" w:hAnsiTheme="majorHAnsi" w:cstheme="majorHAnsi"/>
          <w:sz w:val="26"/>
          <w:szCs w:val="26"/>
          <w:lang w:val="en-US"/>
        </w:rPr>
        <w:t>c</w:t>
      </w:r>
    </w:p>
    <w:p w:rsidR="00BB2D06" w:rsidRDefault="00BB2D06"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 Hoạt động hợp tác và chuyể</w:t>
      </w:r>
      <w:r w:rsidR="00B3777D">
        <w:rPr>
          <w:rFonts w:asciiTheme="majorHAnsi" w:hAnsiTheme="majorHAnsi" w:cstheme="majorHAnsi"/>
          <w:sz w:val="26"/>
          <w:szCs w:val="26"/>
          <w:lang w:val="en-US"/>
        </w:rPr>
        <w:t>n giao</w:t>
      </w:r>
    </w:p>
    <w:p w:rsidR="00BB2D06" w:rsidRPr="00BB2D06" w:rsidRDefault="00BB2D06"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 Một số chỉ số tài chính, thị trường</w:t>
      </w:r>
      <w:r w:rsidR="00B3777D">
        <w:rPr>
          <w:rFonts w:asciiTheme="majorHAnsi" w:hAnsiTheme="majorHAnsi" w:cstheme="majorHAnsi"/>
          <w:sz w:val="26"/>
          <w:szCs w:val="26"/>
          <w:lang w:val="en-US"/>
        </w:rPr>
        <w:t>…</w:t>
      </w:r>
    </w:p>
    <w:p w:rsidR="009B0B48" w:rsidRDefault="009B0B48" w:rsidP="00615E12">
      <w:pPr>
        <w:spacing w:after="0" w:line="360" w:lineRule="auto"/>
        <w:jc w:val="both"/>
        <w:rPr>
          <w:rFonts w:asciiTheme="majorHAnsi" w:hAnsiTheme="majorHAnsi" w:cstheme="majorHAnsi"/>
          <w:b/>
          <w:i/>
          <w:sz w:val="26"/>
          <w:szCs w:val="26"/>
          <w:lang w:val="en-US"/>
        </w:rPr>
      </w:pPr>
      <w:r w:rsidRPr="009B0B48">
        <w:rPr>
          <w:rFonts w:asciiTheme="majorHAnsi" w:hAnsiTheme="majorHAnsi" w:cstheme="majorHAnsi"/>
          <w:b/>
          <w:i/>
          <w:sz w:val="26"/>
          <w:szCs w:val="26"/>
          <w:lang w:val="en-US"/>
        </w:rPr>
        <w:tab/>
        <w:t>4 Về quan hệ quốc tế</w:t>
      </w:r>
    </w:p>
    <w:p w:rsidR="00BB2D06" w:rsidRDefault="00BB2D06" w:rsidP="00615E12">
      <w:pPr>
        <w:spacing w:after="0" w:line="360" w:lineRule="auto"/>
        <w:jc w:val="both"/>
        <w:rPr>
          <w:rFonts w:asciiTheme="majorHAnsi" w:hAnsiTheme="majorHAnsi" w:cstheme="majorHAnsi"/>
          <w:sz w:val="26"/>
          <w:szCs w:val="26"/>
          <w:lang w:val="en-US"/>
        </w:rPr>
      </w:pPr>
      <w:r>
        <w:rPr>
          <w:rFonts w:asciiTheme="majorHAnsi" w:hAnsiTheme="majorHAnsi" w:cstheme="majorHAnsi"/>
          <w:b/>
          <w:i/>
          <w:sz w:val="26"/>
          <w:szCs w:val="26"/>
          <w:lang w:val="en-US"/>
        </w:rPr>
        <w:tab/>
      </w:r>
      <w:r>
        <w:rPr>
          <w:rFonts w:asciiTheme="majorHAnsi" w:hAnsiTheme="majorHAnsi" w:cstheme="majorHAnsi"/>
          <w:sz w:val="26"/>
          <w:szCs w:val="26"/>
          <w:lang w:val="en-US"/>
        </w:rPr>
        <w:t>- Quy mô hợp tác.</w:t>
      </w:r>
    </w:p>
    <w:p w:rsidR="00BB2D06" w:rsidRDefault="00BB2D06"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 Các lĩnh vực, nội dung hợp tác.</w:t>
      </w:r>
    </w:p>
    <w:p w:rsidR="00BB2D06" w:rsidRDefault="00BB2D06"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 Hiệu quả hợp tác.</w:t>
      </w:r>
    </w:p>
    <w:p w:rsidR="00BB2D06" w:rsidRPr="00BB2D06" w:rsidRDefault="00BB2D06" w:rsidP="00615E12">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 Một số mô hình, cách thức hợp tác tốt mà đối tác đã thực hiện, Trường Đại học Đồng Nai có thể học tập kinh nghiệm</w:t>
      </w:r>
      <w:r w:rsidR="00B3777D">
        <w:rPr>
          <w:rFonts w:asciiTheme="majorHAnsi" w:hAnsiTheme="majorHAnsi" w:cstheme="majorHAnsi"/>
          <w:sz w:val="26"/>
          <w:szCs w:val="26"/>
          <w:lang w:val="en-US"/>
        </w:rPr>
        <w:t>…</w:t>
      </w:r>
    </w:p>
    <w:p w:rsidR="009B0B48" w:rsidRDefault="009B0B48" w:rsidP="00615E12">
      <w:pPr>
        <w:spacing w:after="0" w:line="360" w:lineRule="auto"/>
        <w:jc w:val="both"/>
        <w:rPr>
          <w:rFonts w:asciiTheme="majorHAnsi" w:hAnsiTheme="majorHAnsi" w:cstheme="majorHAnsi"/>
          <w:b/>
          <w:i/>
          <w:sz w:val="26"/>
          <w:szCs w:val="26"/>
          <w:lang w:val="en-US"/>
        </w:rPr>
      </w:pPr>
      <w:r w:rsidRPr="009B0B48">
        <w:rPr>
          <w:rFonts w:asciiTheme="majorHAnsi" w:hAnsiTheme="majorHAnsi" w:cstheme="majorHAnsi"/>
          <w:b/>
          <w:i/>
          <w:sz w:val="26"/>
          <w:szCs w:val="26"/>
          <w:lang w:val="en-US"/>
        </w:rPr>
        <w:tab/>
        <w:t>5. Về một số hoạt động kết nối và phục vụ cộng đồng khác</w:t>
      </w:r>
    </w:p>
    <w:p w:rsidR="00BB2D06" w:rsidRDefault="00BB2D06" w:rsidP="00BB2D06">
      <w:pPr>
        <w:spacing w:after="0" w:line="360" w:lineRule="auto"/>
        <w:ind w:firstLine="720"/>
        <w:jc w:val="both"/>
        <w:rPr>
          <w:rFonts w:asciiTheme="majorHAnsi" w:hAnsiTheme="majorHAnsi" w:cstheme="majorHAnsi"/>
          <w:sz w:val="26"/>
          <w:szCs w:val="26"/>
          <w:lang w:val="en-US"/>
        </w:rPr>
      </w:pPr>
      <w:r>
        <w:rPr>
          <w:rFonts w:asciiTheme="majorHAnsi" w:hAnsiTheme="majorHAnsi" w:cstheme="majorHAnsi"/>
          <w:sz w:val="26"/>
          <w:szCs w:val="26"/>
          <w:lang w:val="en-US"/>
        </w:rPr>
        <w:t>- Về hiệu quả kết nối, hợp tác với các cơ quan, đơn vị, doanh nghiệp tuyển dụng, sử dụng lao động.</w:t>
      </w:r>
    </w:p>
    <w:p w:rsidR="00BB2D06" w:rsidRDefault="00BB2D06" w:rsidP="00BB2D06">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 xml:space="preserve">- Về hiệu quả hợp tác, liên kết về đào tạo và nghiên cứu khoa học.  </w:t>
      </w:r>
    </w:p>
    <w:p w:rsidR="00BB2D06" w:rsidRPr="00092B0A" w:rsidRDefault="00BB2D06" w:rsidP="00BB2D06">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 Một số kết quả phục vụ cộng đồng khác như hiến máu nhân đạo, công tác xã hội, các hoạt động thiện nguyện</w:t>
      </w:r>
      <w:r w:rsidR="00B3777D">
        <w:rPr>
          <w:rFonts w:asciiTheme="majorHAnsi" w:hAnsiTheme="majorHAnsi" w:cstheme="majorHAnsi"/>
          <w:sz w:val="26"/>
          <w:szCs w:val="26"/>
          <w:lang w:val="en-US"/>
        </w:rPr>
        <w:t>…</w:t>
      </w:r>
    </w:p>
    <w:p w:rsidR="00B25938" w:rsidRDefault="00B25938" w:rsidP="00615E12">
      <w:pPr>
        <w:spacing w:after="0" w:line="360" w:lineRule="auto"/>
        <w:rPr>
          <w:rFonts w:asciiTheme="majorHAnsi" w:hAnsiTheme="majorHAnsi" w:cstheme="majorHAnsi"/>
          <w:b/>
          <w:sz w:val="26"/>
          <w:szCs w:val="26"/>
          <w:lang w:val="en-US"/>
        </w:rPr>
      </w:pPr>
      <w:r w:rsidRPr="00DC4AEF">
        <w:rPr>
          <w:rFonts w:asciiTheme="majorHAnsi" w:hAnsiTheme="majorHAnsi" w:cstheme="majorHAnsi"/>
          <w:b/>
          <w:sz w:val="26"/>
          <w:szCs w:val="26"/>
          <w:lang w:val="en-US"/>
        </w:rPr>
        <w:t>V. Hướng dẫn sử dụng</w:t>
      </w:r>
      <w:r w:rsidR="008F5778" w:rsidRPr="00DC4AEF">
        <w:rPr>
          <w:rFonts w:asciiTheme="majorHAnsi" w:hAnsiTheme="majorHAnsi" w:cstheme="majorHAnsi"/>
          <w:b/>
          <w:sz w:val="26"/>
          <w:szCs w:val="26"/>
          <w:lang w:val="en-US"/>
        </w:rPr>
        <w:t xml:space="preserve"> kết quả so chuẩn, đối sá</w:t>
      </w:r>
      <w:r w:rsidR="00CC4DF1">
        <w:rPr>
          <w:rFonts w:asciiTheme="majorHAnsi" w:hAnsiTheme="majorHAnsi" w:cstheme="majorHAnsi"/>
          <w:b/>
          <w:sz w:val="26"/>
          <w:szCs w:val="26"/>
          <w:lang w:val="en-US"/>
        </w:rPr>
        <w:t>n</w:t>
      </w:r>
      <w:r w:rsidR="008F5778" w:rsidRPr="00DC4AEF">
        <w:rPr>
          <w:rFonts w:asciiTheme="majorHAnsi" w:hAnsiTheme="majorHAnsi" w:cstheme="majorHAnsi"/>
          <w:b/>
          <w:sz w:val="26"/>
          <w:szCs w:val="26"/>
          <w:lang w:val="en-US"/>
        </w:rPr>
        <w:t>h</w:t>
      </w:r>
    </w:p>
    <w:p w:rsidR="009B0B48" w:rsidRDefault="009B0B48" w:rsidP="00615E12">
      <w:pPr>
        <w:spacing w:after="0" w:line="360" w:lineRule="auto"/>
        <w:rPr>
          <w:rFonts w:asciiTheme="majorHAnsi" w:hAnsiTheme="majorHAnsi" w:cstheme="majorHAnsi"/>
          <w:b/>
          <w:i/>
          <w:sz w:val="26"/>
          <w:szCs w:val="26"/>
          <w:lang w:val="en-US"/>
        </w:rPr>
      </w:pPr>
      <w:r>
        <w:rPr>
          <w:rFonts w:asciiTheme="majorHAnsi" w:hAnsiTheme="majorHAnsi" w:cstheme="majorHAnsi"/>
          <w:b/>
          <w:sz w:val="26"/>
          <w:szCs w:val="26"/>
          <w:lang w:val="en-US"/>
        </w:rPr>
        <w:tab/>
      </w:r>
      <w:r w:rsidRPr="009B0B48">
        <w:rPr>
          <w:rFonts w:asciiTheme="majorHAnsi" w:hAnsiTheme="majorHAnsi" w:cstheme="majorHAnsi"/>
          <w:b/>
          <w:i/>
          <w:sz w:val="26"/>
          <w:szCs w:val="26"/>
          <w:lang w:val="en-US"/>
        </w:rPr>
        <w:t>1. Sử dụng kết quả đối sánh hàng năm</w:t>
      </w:r>
    </w:p>
    <w:p w:rsidR="00C93188" w:rsidRPr="00C93188" w:rsidRDefault="00BB2D06" w:rsidP="00BB2D06">
      <w:pPr>
        <w:spacing w:after="0" w:line="360" w:lineRule="auto"/>
        <w:jc w:val="both"/>
        <w:rPr>
          <w:rFonts w:asciiTheme="majorHAnsi" w:hAnsiTheme="majorHAnsi" w:cstheme="majorHAnsi"/>
          <w:spacing w:val="4"/>
          <w:sz w:val="26"/>
          <w:szCs w:val="26"/>
          <w:lang w:val="en-US"/>
        </w:rPr>
      </w:pPr>
      <w:r>
        <w:rPr>
          <w:rFonts w:asciiTheme="majorHAnsi" w:hAnsiTheme="majorHAnsi" w:cstheme="majorHAnsi"/>
          <w:b/>
          <w:i/>
          <w:sz w:val="26"/>
          <w:szCs w:val="26"/>
          <w:lang w:val="en-US"/>
        </w:rPr>
        <w:tab/>
      </w:r>
      <w:r w:rsidR="00C93188" w:rsidRPr="00C93188">
        <w:rPr>
          <w:rFonts w:asciiTheme="majorHAnsi" w:hAnsiTheme="majorHAnsi" w:cstheme="majorHAnsi"/>
          <w:spacing w:val="4"/>
          <w:sz w:val="26"/>
          <w:szCs w:val="26"/>
          <w:lang w:val="en-US"/>
        </w:rPr>
        <w:t>Trong tháng 7 hoặc 8 tính theo cuối năm học, các đơn vị tham mưu có trách nhiệm thực hiện các báo cáo kết quả đối sánh với các đối tác theo các nội dung và tiêu chí như trên.</w:t>
      </w:r>
    </w:p>
    <w:p w:rsidR="00BB2D06" w:rsidRPr="00C93188" w:rsidRDefault="00BB2D06" w:rsidP="00C93188">
      <w:pPr>
        <w:spacing w:after="0" w:line="360" w:lineRule="auto"/>
        <w:ind w:firstLine="720"/>
        <w:jc w:val="both"/>
        <w:rPr>
          <w:rFonts w:asciiTheme="majorHAnsi" w:hAnsiTheme="majorHAnsi" w:cstheme="majorHAnsi"/>
          <w:spacing w:val="4"/>
          <w:sz w:val="26"/>
          <w:szCs w:val="26"/>
          <w:lang w:val="en-US"/>
        </w:rPr>
      </w:pPr>
      <w:r w:rsidRPr="00C93188">
        <w:rPr>
          <w:rFonts w:asciiTheme="majorHAnsi" w:hAnsiTheme="majorHAnsi" w:cstheme="majorHAnsi"/>
          <w:spacing w:val="4"/>
          <w:sz w:val="26"/>
          <w:szCs w:val="26"/>
          <w:lang w:val="en-US"/>
        </w:rPr>
        <w:lastRenderedPageBreak/>
        <w:t>Kết quả đối sánh hàng năm là một trong những kênh thông tin, căn cứ quan trọng, giúp Nhà trường</w:t>
      </w:r>
      <w:r w:rsidR="00C93188" w:rsidRPr="00C93188">
        <w:rPr>
          <w:rFonts w:asciiTheme="majorHAnsi" w:hAnsiTheme="majorHAnsi" w:cstheme="majorHAnsi"/>
          <w:spacing w:val="4"/>
          <w:sz w:val="26"/>
          <w:szCs w:val="26"/>
          <w:lang w:val="en-US"/>
        </w:rPr>
        <w:t xml:space="preserve"> điều chỉnh chiến lược, có những kế hoạch phù hợp nhằm phát huy những thế mạnh, khắc phục những hạn chế về tổ chức, bộ máy, nhân sự, hoạt động đào tạo, nghiên cứu khoa học, quan hệ quốc tế, kết nối và phục vụ cộng đồng.</w:t>
      </w:r>
    </w:p>
    <w:p w:rsidR="00C93188" w:rsidRPr="00BB2D06" w:rsidRDefault="00C93188" w:rsidP="00BB2D06">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Kết quả đối sánh hàng năm còn giúp Trường Đại học Đồng Nai tham khảo, học tập những cánh làm hay, những biện pháp cải tiến thực sự hiệu quả, góp phần giúp Nhà trường không ngừng lớn mạnh về mọi mặt.</w:t>
      </w:r>
    </w:p>
    <w:p w:rsidR="009B0B48" w:rsidRDefault="009B0B48" w:rsidP="00615E12">
      <w:pPr>
        <w:spacing w:after="0" w:line="360" w:lineRule="auto"/>
        <w:rPr>
          <w:rFonts w:asciiTheme="majorHAnsi" w:hAnsiTheme="majorHAnsi" w:cstheme="majorHAnsi"/>
          <w:b/>
          <w:i/>
          <w:sz w:val="26"/>
          <w:szCs w:val="26"/>
          <w:lang w:val="en-US"/>
        </w:rPr>
      </w:pPr>
      <w:r w:rsidRPr="009B0B48">
        <w:rPr>
          <w:rFonts w:asciiTheme="majorHAnsi" w:hAnsiTheme="majorHAnsi" w:cstheme="majorHAnsi"/>
          <w:b/>
          <w:i/>
          <w:sz w:val="26"/>
          <w:szCs w:val="26"/>
          <w:lang w:val="en-US"/>
        </w:rPr>
        <w:tab/>
        <w:t>2. Rà soát, đối sánh các kết quả sau 3 năm và 5 năm</w:t>
      </w:r>
    </w:p>
    <w:p w:rsidR="00C93188" w:rsidRDefault="00C93188" w:rsidP="00C93188">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Sau 3 năm kể từ năm học 2017-2018, Nhà trường sẽ thực hiện sơ kết và sau 5 năm là tổng kết việc so chuẩn, đối sánh với các đối tác. Các số liệu, kết quả đạt được và những hạn chế, tồn tại đều được sử dụng cho mục đích xây dựng các kế hoạch chiến lược của Nhà trường.</w:t>
      </w:r>
    </w:p>
    <w:p w:rsidR="00C93188" w:rsidRPr="00C93188" w:rsidRDefault="00C93188" w:rsidP="00C93188">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Sự thay đổi về kết quả so chuẩn, đối sánh còn là cơ sở để Nhà trường đánh giá năng lực, mức độ hoàn thành nhiệm vụ của các cá nhân, tập thể có liên quan.</w:t>
      </w:r>
    </w:p>
    <w:p w:rsidR="009B0B48" w:rsidRPr="009B0B48" w:rsidRDefault="009B0B48" w:rsidP="00615E12">
      <w:pPr>
        <w:spacing w:after="0" w:line="360" w:lineRule="auto"/>
        <w:rPr>
          <w:rFonts w:asciiTheme="majorHAnsi" w:hAnsiTheme="majorHAnsi" w:cstheme="majorHAnsi"/>
          <w:b/>
          <w:i/>
          <w:sz w:val="26"/>
          <w:szCs w:val="26"/>
          <w:lang w:val="en-US"/>
        </w:rPr>
      </w:pPr>
      <w:r w:rsidRPr="009B0B48">
        <w:rPr>
          <w:rFonts w:asciiTheme="majorHAnsi" w:hAnsiTheme="majorHAnsi" w:cstheme="majorHAnsi"/>
          <w:b/>
          <w:i/>
          <w:sz w:val="26"/>
          <w:szCs w:val="26"/>
          <w:lang w:val="en-US"/>
        </w:rPr>
        <w:tab/>
        <w:t>3. Lưu trữ các kết quả đối sánh</w:t>
      </w:r>
    </w:p>
    <w:p w:rsidR="002F745C" w:rsidRDefault="00CC4DF1" w:rsidP="00CC4DF1">
      <w:pPr>
        <w:spacing w:after="0" w:line="360" w:lineRule="auto"/>
        <w:jc w:val="both"/>
        <w:rPr>
          <w:rFonts w:asciiTheme="majorHAnsi" w:hAnsiTheme="majorHAnsi" w:cstheme="majorHAnsi"/>
          <w:sz w:val="26"/>
          <w:szCs w:val="26"/>
          <w:lang w:val="en-US"/>
        </w:rPr>
      </w:pPr>
      <w:r>
        <w:rPr>
          <w:rFonts w:asciiTheme="majorHAnsi" w:hAnsiTheme="majorHAnsi" w:cstheme="majorHAnsi"/>
          <w:b/>
          <w:sz w:val="26"/>
          <w:szCs w:val="26"/>
          <w:lang w:val="en-US"/>
        </w:rPr>
        <w:tab/>
      </w:r>
      <w:r w:rsidRPr="00CC4DF1">
        <w:rPr>
          <w:rFonts w:asciiTheme="majorHAnsi" w:hAnsiTheme="majorHAnsi" w:cstheme="majorHAnsi"/>
          <w:sz w:val="26"/>
          <w:szCs w:val="26"/>
          <w:lang w:val="en-US"/>
        </w:rPr>
        <w:t>Các kết quả đối sánh sẽ được lưu trữ tại Văn phòng, thuộc phòng Tổ chức-Hành chính.</w:t>
      </w:r>
    </w:p>
    <w:p w:rsidR="00CC4DF1" w:rsidRDefault="00CC4DF1" w:rsidP="00CC4DF1">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Quyền truy cập, sử dụng kết quả so chuẩn, đối sánh thuộc Ban Giám hiệu Nhà trường và một số đơn vị thuộc trường khi được sự chấp thuận của Hiệu trưởng Nhà trường.</w:t>
      </w:r>
    </w:p>
    <w:p w:rsidR="00CC4DF1" w:rsidRPr="00CC4DF1" w:rsidRDefault="00CC4DF1" w:rsidP="00CC4DF1">
      <w:pPr>
        <w:spacing w:after="0" w:line="360" w:lineRule="auto"/>
        <w:jc w:val="both"/>
        <w:rPr>
          <w:rFonts w:asciiTheme="majorHAnsi" w:hAnsiTheme="majorHAnsi" w:cstheme="majorHAnsi"/>
          <w:sz w:val="26"/>
          <w:szCs w:val="26"/>
          <w:lang w:val="en-US"/>
        </w:rPr>
      </w:pPr>
      <w:r>
        <w:rPr>
          <w:rFonts w:asciiTheme="majorHAnsi" w:hAnsiTheme="majorHAnsi" w:cstheme="majorHAnsi"/>
          <w:noProof/>
          <w:sz w:val="26"/>
          <w:szCs w:val="26"/>
          <w:lang w:val="en-US"/>
        </w:rPr>
        <mc:AlternateContent>
          <mc:Choice Requires="wps">
            <w:drawing>
              <wp:anchor distT="0" distB="0" distL="114300" distR="114300" simplePos="0" relativeHeight="251668480" behindDoc="0" locked="0" layoutInCell="1" allowOverlap="1">
                <wp:simplePos x="0" y="0"/>
                <wp:positionH relativeFrom="column">
                  <wp:posOffset>956945</wp:posOffset>
                </wp:positionH>
                <wp:positionV relativeFrom="paragraph">
                  <wp:posOffset>224993</wp:posOffset>
                </wp:positionV>
                <wp:extent cx="3394954" cy="9728"/>
                <wp:effectExtent l="0" t="0" r="15240" b="28575"/>
                <wp:wrapNone/>
                <wp:docPr id="7" name="Straight Connector 7"/>
                <wp:cNvGraphicFramePr/>
                <a:graphic xmlns:a="http://schemas.openxmlformats.org/drawingml/2006/main">
                  <a:graphicData uri="http://schemas.microsoft.com/office/word/2010/wordprocessingShape">
                    <wps:wsp>
                      <wps:cNvCnPr/>
                      <wps:spPr>
                        <a:xfrm flipV="1">
                          <a:off x="0" y="0"/>
                          <a:ext cx="3394954"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5.35pt,17.7pt" to="342.6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" strokecolor="#4579b8 [3044]"/>
            </w:pict>
          </mc:Fallback>
        </mc:AlternateContent>
      </w:r>
      <w:r>
        <w:rPr>
          <w:rFonts w:asciiTheme="majorHAnsi" w:hAnsiTheme="majorHAnsi" w:cstheme="majorHAnsi"/>
          <w:sz w:val="26"/>
          <w:szCs w:val="26"/>
          <w:lang w:val="en-US"/>
        </w:rPr>
        <w:tab/>
      </w:r>
    </w:p>
    <w:p w:rsidR="00324C9F" w:rsidRDefault="000C35A4" w:rsidP="000C35A4">
      <w:pPr>
        <w:pStyle w:val="BodyText"/>
        <w:ind w:right="-143"/>
        <w:rPr>
          <w:sz w:val="24"/>
          <w:szCs w:val="24"/>
          <w:lang w:val="vi-VN"/>
        </w:rPr>
      </w:pPr>
      <w:r w:rsidRPr="00324C9F">
        <w:rPr>
          <w:sz w:val="24"/>
          <w:szCs w:val="24"/>
          <w:lang w:val="vi-VN"/>
        </w:rPr>
        <w:t xml:space="preserve">   </w:t>
      </w:r>
    </w:p>
    <w:p w:rsidR="00324C9F" w:rsidRDefault="00324C9F">
      <w:pPr>
        <w:rPr>
          <w:rFonts w:ascii="Times New Roman" w:eastAsia="Times New Roman" w:hAnsi="Times New Roman" w:cs="Times New Roman"/>
          <w:sz w:val="24"/>
          <w:szCs w:val="24"/>
          <w:lang w:bidi="en-US"/>
        </w:rPr>
      </w:pPr>
      <w:r>
        <w:rPr>
          <w:sz w:val="24"/>
          <w:szCs w:val="24"/>
        </w:rPr>
        <w:br w:type="page"/>
      </w:r>
    </w:p>
    <w:p w:rsidR="000C35A4" w:rsidRPr="00324C9F" w:rsidRDefault="000C35A4" w:rsidP="000C35A4">
      <w:pPr>
        <w:pStyle w:val="BodyText"/>
        <w:ind w:right="-143"/>
        <w:rPr>
          <w:b/>
          <w:sz w:val="24"/>
          <w:szCs w:val="24"/>
          <w:lang w:val="vi-VN"/>
        </w:rPr>
      </w:pPr>
      <w:r w:rsidRPr="00324C9F">
        <w:rPr>
          <w:sz w:val="24"/>
          <w:szCs w:val="24"/>
          <w:lang w:val="vi-VN"/>
        </w:rPr>
        <w:lastRenderedPageBreak/>
        <w:t xml:space="preserve"> </w:t>
      </w:r>
      <w:r w:rsidR="00324C9F" w:rsidRPr="00324C9F">
        <w:rPr>
          <w:sz w:val="24"/>
          <w:szCs w:val="24"/>
          <w:lang w:val="vi-VN"/>
        </w:rPr>
        <w:t xml:space="preserve">   </w:t>
      </w:r>
      <w:r w:rsidR="00CC4DF1" w:rsidRPr="00CC4DF1">
        <w:rPr>
          <w:sz w:val="24"/>
          <w:szCs w:val="24"/>
          <w:lang w:val="vi-VN"/>
        </w:rPr>
        <w:t xml:space="preserve"> </w:t>
      </w:r>
      <w:r w:rsidRPr="00324C9F">
        <w:rPr>
          <w:sz w:val="24"/>
          <w:szCs w:val="24"/>
          <w:lang w:val="vi-VN"/>
        </w:rPr>
        <w:t>UBND TỈNH ĐỒNG NAI</w:t>
      </w:r>
      <w:r w:rsidRPr="00324C9F">
        <w:rPr>
          <w:b/>
          <w:sz w:val="24"/>
          <w:szCs w:val="24"/>
          <w:lang w:val="vi-VN"/>
        </w:rPr>
        <w:tab/>
      </w:r>
      <w:r w:rsidRPr="00324C9F">
        <w:rPr>
          <w:b/>
          <w:sz w:val="24"/>
          <w:szCs w:val="24"/>
          <w:lang w:val="vi-VN"/>
        </w:rPr>
        <w:tab/>
        <w:t xml:space="preserve">    CỘNG HÒA XÃ HỘI CHỦ NGHĨA VIỆT NAM</w:t>
      </w:r>
    </w:p>
    <w:p w:rsidR="000C35A4" w:rsidRPr="00BB2D06" w:rsidRDefault="000C35A4" w:rsidP="000C35A4">
      <w:pPr>
        <w:pStyle w:val="BodyText"/>
        <w:ind w:left="-142"/>
        <w:rPr>
          <w:b/>
          <w:sz w:val="24"/>
          <w:szCs w:val="24"/>
          <w:lang w:val="vi-VN"/>
        </w:rPr>
      </w:pPr>
      <w:r w:rsidRPr="00BB2D06">
        <w:rPr>
          <w:b/>
          <w:sz w:val="24"/>
          <w:szCs w:val="24"/>
          <w:lang w:val="vi-VN"/>
        </w:rPr>
        <w:t>TRƯỜNG ĐẠI HỌC ĐỒNG NAI</w:t>
      </w:r>
      <w:r w:rsidRPr="00BB2D06">
        <w:rPr>
          <w:b/>
          <w:sz w:val="24"/>
          <w:szCs w:val="24"/>
          <w:lang w:val="vi-VN"/>
        </w:rPr>
        <w:tab/>
      </w:r>
      <w:r w:rsidRPr="00BB2D06">
        <w:rPr>
          <w:b/>
          <w:sz w:val="24"/>
          <w:szCs w:val="24"/>
          <w:lang w:val="vi-VN"/>
        </w:rPr>
        <w:tab/>
        <w:t xml:space="preserve">             Độc lập-Tự do-Hạnh phúc</w:t>
      </w:r>
    </w:p>
    <w:p w:rsidR="000C35A4" w:rsidRPr="00BB2D06" w:rsidRDefault="000C35A4" w:rsidP="000C35A4">
      <w:pPr>
        <w:pStyle w:val="BodyText"/>
        <w:ind w:left="567"/>
        <w:rPr>
          <w:b/>
          <w:sz w:val="24"/>
          <w:szCs w:val="24"/>
          <w:lang w:val="vi-VN"/>
        </w:rPr>
      </w:pPr>
      <w:r>
        <w:rPr>
          <w:b/>
          <w:noProof/>
          <w:sz w:val="24"/>
          <w:szCs w:val="24"/>
          <w:lang w:bidi="ar-SA"/>
        </w:rPr>
        <mc:AlternateContent>
          <mc:Choice Requires="wps">
            <w:drawing>
              <wp:anchor distT="0" distB="0" distL="114300" distR="114300" simplePos="0" relativeHeight="251663360" behindDoc="0" locked="0" layoutInCell="1" allowOverlap="1" wp14:anchorId="729B124C" wp14:editId="4219DFBA">
                <wp:simplePos x="0" y="0"/>
                <wp:positionH relativeFrom="column">
                  <wp:posOffset>376987</wp:posOffset>
                </wp:positionH>
                <wp:positionV relativeFrom="paragraph">
                  <wp:posOffset>69215</wp:posOffset>
                </wp:positionV>
                <wp:extent cx="1303020" cy="0"/>
                <wp:effectExtent l="0" t="0" r="11430" b="19050"/>
                <wp:wrapNone/>
                <wp:docPr id="3" name="Straight Connector 3"/>
                <wp:cNvGraphicFramePr/>
                <a:graphic xmlns:a="http://schemas.openxmlformats.org/drawingml/2006/main">
                  <a:graphicData uri="http://schemas.microsoft.com/office/word/2010/wordprocessingShape">
                    <wps:wsp>
                      <wps:cNvCnPr/>
                      <wps:spPr>
                        <a:xfrm flipV="1">
                          <a:off x="0" y="0"/>
                          <a:ext cx="1303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5.45pt" to="132.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" strokecolor="#4579b8 [3044]"/>
            </w:pict>
          </mc:Fallback>
        </mc:AlternateContent>
      </w:r>
      <w:r>
        <w:rPr>
          <w:b/>
          <w:noProof/>
          <w:sz w:val="24"/>
          <w:szCs w:val="24"/>
          <w:lang w:bidi="ar-SA"/>
        </w:rPr>
        <mc:AlternateContent>
          <mc:Choice Requires="wps">
            <w:drawing>
              <wp:anchor distT="0" distB="0" distL="114300" distR="114300" simplePos="0" relativeHeight="251664384" behindDoc="0" locked="0" layoutInCell="1" allowOverlap="1" wp14:anchorId="75A8AE9F" wp14:editId="633FF19C">
                <wp:simplePos x="0" y="0"/>
                <wp:positionH relativeFrom="column">
                  <wp:posOffset>3285693</wp:posOffset>
                </wp:positionH>
                <wp:positionV relativeFrom="paragraph">
                  <wp:posOffset>69215</wp:posOffset>
                </wp:positionV>
                <wp:extent cx="1634247"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16342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8.7pt,5.45pt" to="387.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" strokecolor="#4579b8 [3044]"/>
            </w:pict>
          </mc:Fallback>
        </mc:AlternateContent>
      </w:r>
    </w:p>
    <w:p w:rsidR="000C35A4" w:rsidRPr="00BB2D06" w:rsidRDefault="000C35A4" w:rsidP="000C35A4">
      <w:pPr>
        <w:pStyle w:val="BodyText"/>
        <w:ind w:left="-142"/>
        <w:rPr>
          <w:i/>
          <w:sz w:val="26"/>
          <w:szCs w:val="26"/>
          <w:lang w:val="vi-VN"/>
        </w:rPr>
      </w:pPr>
      <w:r w:rsidRPr="00BB2D06">
        <w:rPr>
          <w:sz w:val="26"/>
          <w:szCs w:val="26"/>
          <w:lang w:val="vi-VN"/>
        </w:rPr>
        <w:t xml:space="preserve">          Số: </w:t>
      </w:r>
      <w:r w:rsidR="006F29B3" w:rsidRPr="006F29B3">
        <w:rPr>
          <w:sz w:val="26"/>
          <w:szCs w:val="26"/>
          <w:lang w:val="vi-VN"/>
        </w:rPr>
        <w:t>807</w:t>
      </w:r>
      <w:r w:rsidRPr="00BB2D06">
        <w:rPr>
          <w:sz w:val="26"/>
          <w:szCs w:val="26"/>
          <w:lang w:val="vi-VN"/>
        </w:rPr>
        <w:t>/KH-ĐHĐN</w:t>
      </w:r>
      <w:r w:rsidRPr="00BB2D06">
        <w:rPr>
          <w:sz w:val="26"/>
          <w:szCs w:val="26"/>
          <w:lang w:val="vi-VN"/>
        </w:rPr>
        <w:tab/>
      </w:r>
      <w:r w:rsidRPr="00BB2D06">
        <w:rPr>
          <w:sz w:val="26"/>
          <w:szCs w:val="26"/>
          <w:lang w:val="vi-VN"/>
        </w:rPr>
        <w:tab/>
      </w:r>
      <w:r w:rsidRPr="00BB2D06">
        <w:rPr>
          <w:sz w:val="26"/>
          <w:szCs w:val="26"/>
          <w:lang w:val="vi-VN"/>
        </w:rPr>
        <w:tab/>
        <w:t xml:space="preserve">      </w:t>
      </w:r>
      <w:r w:rsidRPr="00BB2D06">
        <w:rPr>
          <w:i/>
          <w:sz w:val="26"/>
          <w:szCs w:val="26"/>
          <w:lang w:val="vi-VN"/>
        </w:rPr>
        <w:t xml:space="preserve">Đồng Nai, ngày </w:t>
      </w:r>
      <w:r w:rsidR="006F29B3" w:rsidRPr="006F29B3">
        <w:rPr>
          <w:i/>
          <w:sz w:val="26"/>
          <w:szCs w:val="26"/>
          <w:lang w:val="vi-VN"/>
        </w:rPr>
        <w:t>15</w:t>
      </w:r>
      <w:r w:rsidR="006F29B3">
        <w:rPr>
          <w:i/>
          <w:sz w:val="26"/>
          <w:szCs w:val="26"/>
          <w:lang w:val="vi-VN"/>
        </w:rPr>
        <w:t xml:space="preserve"> tháng </w:t>
      </w:r>
      <w:r w:rsidR="006F29B3" w:rsidRPr="006F29B3">
        <w:rPr>
          <w:i/>
          <w:sz w:val="26"/>
          <w:szCs w:val="26"/>
          <w:lang w:val="vi-VN"/>
        </w:rPr>
        <w:t>8</w:t>
      </w:r>
      <w:r w:rsidRPr="00BB2D06">
        <w:rPr>
          <w:i/>
          <w:sz w:val="26"/>
          <w:szCs w:val="26"/>
          <w:lang w:val="vi-VN"/>
        </w:rPr>
        <w:t xml:space="preserve"> năm 2017</w:t>
      </w:r>
    </w:p>
    <w:p w:rsidR="002F745C" w:rsidRPr="00BB2D06" w:rsidRDefault="002F745C" w:rsidP="002F745C">
      <w:pPr>
        <w:jc w:val="center"/>
        <w:rPr>
          <w:rFonts w:asciiTheme="majorHAnsi" w:hAnsiTheme="majorHAnsi" w:cstheme="majorHAnsi"/>
          <w:b/>
          <w:sz w:val="26"/>
          <w:szCs w:val="26"/>
        </w:rPr>
      </w:pPr>
    </w:p>
    <w:p w:rsidR="000C35A4" w:rsidRPr="00BB2D06" w:rsidRDefault="00DC4AEF" w:rsidP="000C35A4">
      <w:pPr>
        <w:spacing w:after="0"/>
        <w:jc w:val="center"/>
        <w:rPr>
          <w:rFonts w:asciiTheme="majorHAnsi" w:hAnsiTheme="majorHAnsi" w:cstheme="majorHAnsi"/>
          <w:b/>
          <w:sz w:val="28"/>
          <w:szCs w:val="28"/>
        </w:rPr>
      </w:pPr>
      <w:r w:rsidRPr="00BB2D06">
        <w:rPr>
          <w:rFonts w:asciiTheme="majorHAnsi" w:hAnsiTheme="majorHAnsi" w:cstheme="majorHAnsi"/>
          <w:b/>
          <w:sz w:val="28"/>
          <w:szCs w:val="28"/>
        </w:rPr>
        <w:t>KẾ HOẠCH</w:t>
      </w:r>
    </w:p>
    <w:p w:rsidR="002F745C" w:rsidRPr="00BB2D06" w:rsidRDefault="00DC4AEF" w:rsidP="000C35A4">
      <w:pPr>
        <w:spacing w:after="0"/>
        <w:jc w:val="center"/>
        <w:rPr>
          <w:rFonts w:asciiTheme="majorHAnsi" w:hAnsiTheme="majorHAnsi" w:cstheme="majorHAnsi"/>
          <w:b/>
          <w:sz w:val="26"/>
          <w:szCs w:val="26"/>
        </w:rPr>
      </w:pPr>
      <w:r w:rsidRPr="00BB2D06">
        <w:rPr>
          <w:rFonts w:asciiTheme="majorHAnsi" w:hAnsiTheme="majorHAnsi" w:cstheme="majorHAnsi"/>
          <w:b/>
          <w:sz w:val="26"/>
          <w:szCs w:val="26"/>
        </w:rPr>
        <w:t xml:space="preserve"> LỰA CHỌN ĐỐI TÁC VÀ XÂY DỰNG</w:t>
      </w:r>
    </w:p>
    <w:p w:rsidR="00DC4AEF" w:rsidRPr="00BB2D06" w:rsidRDefault="00DC4AEF" w:rsidP="000C35A4">
      <w:pPr>
        <w:spacing w:after="0"/>
        <w:jc w:val="center"/>
        <w:rPr>
          <w:rFonts w:asciiTheme="majorHAnsi" w:hAnsiTheme="majorHAnsi" w:cstheme="majorHAnsi"/>
          <w:b/>
          <w:sz w:val="26"/>
          <w:szCs w:val="26"/>
        </w:rPr>
      </w:pPr>
      <w:r w:rsidRPr="00BB2D06">
        <w:rPr>
          <w:rFonts w:asciiTheme="majorHAnsi" w:hAnsiTheme="majorHAnsi" w:cstheme="majorHAnsi"/>
          <w:b/>
          <w:sz w:val="26"/>
          <w:szCs w:val="26"/>
        </w:rPr>
        <w:t>BỘ TIÊU CHÍ SO CHUẨN, ĐỐI SÁNH, NĂM HỌC 2017-2018</w:t>
      </w:r>
    </w:p>
    <w:p w:rsidR="000C35A4" w:rsidRPr="00BB2D06" w:rsidRDefault="000C35A4" w:rsidP="000C35A4">
      <w:pPr>
        <w:spacing w:after="0"/>
        <w:jc w:val="center"/>
        <w:rPr>
          <w:rFonts w:asciiTheme="majorHAnsi" w:hAnsiTheme="majorHAnsi" w:cstheme="majorHAnsi"/>
          <w:b/>
          <w:sz w:val="26"/>
          <w:szCs w:val="26"/>
        </w:rPr>
      </w:pPr>
    </w:p>
    <w:p w:rsidR="00DC4AEF" w:rsidRPr="00BB2D06" w:rsidRDefault="00DC4AEF" w:rsidP="00615E12">
      <w:pPr>
        <w:spacing w:after="0" w:line="360" w:lineRule="auto"/>
        <w:rPr>
          <w:rFonts w:asciiTheme="majorHAnsi" w:hAnsiTheme="majorHAnsi" w:cstheme="majorHAnsi"/>
          <w:b/>
          <w:sz w:val="26"/>
          <w:szCs w:val="26"/>
        </w:rPr>
      </w:pPr>
      <w:r w:rsidRPr="00BB2D06">
        <w:rPr>
          <w:rFonts w:asciiTheme="majorHAnsi" w:hAnsiTheme="majorHAnsi" w:cstheme="majorHAnsi"/>
          <w:b/>
          <w:sz w:val="26"/>
          <w:szCs w:val="26"/>
        </w:rPr>
        <w:t>I. Mục đích, yêu cầu</w:t>
      </w:r>
    </w:p>
    <w:p w:rsidR="00615E12" w:rsidRPr="00707DE7" w:rsidRDefault="00615E12" w:rsidP="00615E12">
      <w:pPr>
        <w:spacing w:after="0" w:line="360" w:lineRule="auto"/>
        <w:jc w:val="both"/>
        <w:rPr>
          <w:rFonts w:asciiTheme="majorHAnsi" w:hAnsiTheme="majorHAnsi" w:cstheme="majorHAnsi"/>
          <w:sz w:val="26"/>
          <w:szCs w:val="26"/>
        </w:rPr>
      </w:pPr>
      <w:r w:rsidRPr="00CC4DF1">
        <w:rPr>
          <w:rFonts w:asciiTheme="majorHAnsi" w:hAnsiTheme="majorHAnsi" w:cstheme="majorHAnsi"/>
          <w:sz w:val="26"/>
          <w:szCs w:val="26"/>
        </w:rPr>
        <w:tab/>
      </w:r>
      <w:r w:rsidR="00CC4DF1" w:rsidRPr="003B5F2B">
        <w:rPr>
          <w:rFonts w:asciiTheme="majorHAnsi" w:hAnsiTheme="majorHAnsi" w:cstheme="majorHAnsi"/>
          <w:sz w:val="26"/>
          <w:szCs w:val="26"/>
        </w:rPr>
        <w:t>Thực hiện vi</w:t>
      </w:r>
      <w:r w:rsidR="005C5EC1">
        <w:rPr>
          <w:rFonts w:asciiTheme="majorHAnsi" w:hAnsiTheme="majorHAnsi" w:cstheme="majorHAnsi"/>
          <w:sz w:val="26"/>
          <w:szCs w:val="26"/>
          <w:lang w:val="en-US"/>
        </w:rPr>
        <w:t>ệ</w:t>
      </w:r>
      <w:r w:rsidR="00CC4DF1" w:rsidRPr="003B5F2B">
        <w:rPr>
          <w:rFonts w:asciiTheme="majorHAnsi" w:hAnsiTheme="majorHAnsi" w:cstheme="majorHAnsi"/>
          <w:sz w:val="26"/>
          <w:szCs w:val="26"/>
        </w:rPr>
        <w:t>c so chuẩn, đối sánh</w:t>
      </w:r>
      <w:r w:rsidR="00D07105" w:rsidRPr="00D07105">
        <w:rPr>
          <w:rFonts w:asciiTheme="majorHAnsi" w:hAnsiTheme="majorHAnsi" w:cstheme="majorHAnsi"/>
          <w:sz w:val="26"/>
          <w:szCs w:val="26"/>
        </w:rPr>
        <w:t xml:space="preserve"> nhằm làm rõ hơn nữa những mặt mạnh, ưu điểm và những hạn chế, thiếu sót hoặc chưa thực hiện tốt của Trường Đại học Đồng Nai so vớ</w:t>
      </w:r>
      <w:r w:rsidR="00D07105">
        <w:rPr>
          <w:rFonts w:asciiTheme="majorHAnsi" w:hAnsiTheme="majorHAnsi" w:cstheme="majorHAnsi"/>
          <w:sz w:val="26"/>
          <w:szCs w:val="26"/>
        </w:rPr>
        <w:t xml:space="preserve">i các đối tác trong nước. </w:t>
      </w:r>
      <w:r w:rsidR="00D07105" w:rsidRPr="00D07105">
        <w:rPr>
          <w:rFonts w:asciiTheme="majorHAnsi" w:hAnsiTheme="majorHAnsi" w:cstheme="majorHAnsi"/>
          <w:sz w:val="26"/>
          <w:szCs w:val="26"/>
        </w:rPr>
        <w:t xml:space="preserve">Từ đó làm căn cứ xây dựng mục tiêu, đề ra biện pháp tổ chức thực hiện để đưa Trường Đại học Đồng Nai phát triển vững chắc về nhiều mặt, </w:t>
      </w:r>
      <w:r w:rsidR="00D07105" w:rsidRPr="00707DE7">
        <w:rPr>
          <w:rFonts w:asciiTheme="majorHAnsi" w:hAnsiTheme="majorHAnsi" w:cstheme="majorHAnsi"/>
          <w:sz w:val="26"/>
          <w:szCs w:val="26"/>
        </w:rPr>
        <w:t xml:space="preserve">vươn tầm các cơ sở giáo dục hàng đầu </w:t>
      </w:r>
      <w:r w:rsidR="00707DE7">
        <w:rPr>
          <w:rFonts w:asciiTheme="majorHAnsi" w:hAnsiTheme="majorHAnsi" w:cstheme="majorHAnsi"/>
          <w:sz w:val="26"/>
          <w:szCs w:val="26"/>
          <w:lang w:val="en-US"/>
        </w:rPr>
        <w:t>khu vực Nam bộ và cả</w:t>
      </w:r>
      <w:r w:rsidR="00D07105" w:rsidRPr="00707DE7">
        <w:rPr>
          <w:rFonts w:asciiTheme="majorHAnsi" w:hAnsiTheme="majorHAnsi" w:cstheme="majorHAnsi"/>
          <w:sz w:val="26"/>
          <w:szCs w:val="26"/>
        </w:rPr>
        <w:t xml:space="preserve"> nước.</w:t>
      </w:r>
    </w:p>
    <w:p w:rsidR="00D07105" w:rsidRPr="006F29B3" w:rsidRDefault="00D07105" w:rsidP="00615E12">
      <w:pPr>
        <w:spacing w:after="0" w:line="360" w:lineRule="auto"/>
        <w:jc w:val="both"/>
        <w:rPr>
          <w:rFonts w:asciiTheme="majorHAnsi" w:hAnsiTheme="majorHAnsi" w:cstheme="majorHAnsi"/>
          <w:sz w:val="26"/>
          <w:szCs w:val="26"/>
        </w:rPr>
      </w:pPr>
      <w:r w:rsidRPr="00BA568E">
        <w:rPr>
          <w:rFonts w:asciiTheme="majorHAnsi" w:hAnsiTheme="majorHAnsi" w:cstheme="majorHAnsi"/>
          <w:sz w:val="26"/>
          <w:szCs w:val="26"/>
        </w:rPr>
        <w:tab/>
      </w:r>
      <w:r w:rsidRPr="006F29B3">
        <w:rPr>
          <w:rFonts w:asciiTheme="majorHAnsi" w:hAnsiTheme="majorHAnsi" w:cstheme="majorHAnsi"/>
          <w:sz w:val="26"/>
          <w:szCs w:val="26"/>
        </w:rPr>
        <w:t xml:space="preserve">Việc so chuẩn, đối sánh phải được thực hiện nghiêm túc, chính xác, kịp thời, phản ánh một cách trung thực các kết quả đạt được của </w:t>
      </w:r>
      <w:r w:rsidRPr="00D07105">
        <w:rPr>
          <w:rFonts w:asciiTheme="majorHAnsi" w:hAnsiTheme="majorHAnsi" w:cstheme="majorHAnsi"/>
          <w:sz w:val="26"/>
          <w:szCs w:val="26"/>
        </w:rPr>
        <w:t>Trường Đại học Đồng Nai</w:t>
      </w:r>
      <w:r w:rsidRPr="006F29B3">
        <w:rPr>
          <w:rFonts w:asciiTheme="majorHAnsi" w:hAnsiTheme="majorHAnsi" w:cstheme="majorHAnsi"/>
          <w:sz w:val="26"/>
          <w:szCs w:val="26"/>
        </w:rPr>
        <w:t xml:space="preserve"> so với các đối tác trong nước.</w:t>
      </w:r>
    </w:p>
    <w:p w:rsidR="00D07105" w:rsidRPr="006F29B3" w:rsidRDefault="00D07105" w:rsidP="00615E12">
      <w:pPr>
        <w:spacing w:after="0" w:line="360" w:lineRule="auto"/>
        <w:jc w:val="both"/>
        <w:rPr>
          <w:rFonts w:asciiTheme="majorHAnsi" w:hAnsiTheme="majorHAnsi" w:cstheme="majorHAnsi"/>
          <w:sz w:val="26"/>
          <w:szCs w:val="26"/>
        </w:rPr>
      </w:pPr>
      <w:r w:rsidRPr="006F29B3">
        <w:rPr>
          <w:rFonts w:asciiTheme="majorHAnsi" w:hAnsiTheme="majorHAnsi" w:cstheme="majorHAnsi"/>
          <w:sz w:val="26"/>
          <w:szCs w:val="26"/>
        </w:rPr>
        <w:tab/>
        <w:t xml:space="preserve">Trong trường hợp các đối tác không cung cấp hoặc cung cấp không đầy đủ các thông tin theo </w:t>
      </w:r>
      <w:r w:rsidR="007E5CE5" w:rsidRPr="006F29B3">
        <w:rPr>
          <w:rFonts w:asciiTheme="majorHAnsi" w:hAnsiTheme="majorHAnsi" w:cstheme="majorHAnsi"/>
          <w:sz w:val="26"/>
          <w:szCs w:val="26"/>
        </w:rPr>
        <w:t>bộ tiêu chí so chuẩn, đối sánh, các đơn vị tham mưu có thể tổ chức phỏng vấn trực tiếp hoặc khảo sát…</w:t>
      </w:r>
      <w:r w:rsidR="00B3777D" w:rsidRPr="00B3777D">
        <w:rPr>
          <w:rFonts w:asciiTheme="majorHAnsi" w:hAnsiTheme="majorHAnsi" w:cstheme="majorHAnsi"/>
          <w:sz w:val="26"/>
          <w:szCs w:val="26"/>
        </w:rPr>
        <w:t xml:space="preserve"> </w:t>
      </w:r>
      <w:r w:rsidR="007E5CE5" w:rsidRPr="006F29B3">
        <w:rPr>
          <w:rFonts w:asciiTheme="majorHAnsi" w:hAnsiTheme="majorHAnsi" w:cstheme="majorHAnsi"/>
          <w:sz w:val="26"/>
          <w:szCs w:val="26"/>
        </w:rPr>
        <w:t>để thực hiện việc đối sánh theo đúng kế hoạch và bộ tiêu chí mà Nhà trường đã xây dựng, ban hành.</w:t>
      </w:r>
    </w:p>
    <w:p w:rsidR="00DC4AEF" w:rsidRPr="00BB2D06" w:rsidRDefault="00DC4AEF" w:rsidP="00615E12">
      <w:pPr>
        <w:spacing w:after="0" w:line="360" w:lineRule="auto"/>
        <w:rPr>
          <w:rFonts w:asciiTheme="majorHAnsi" w:hAnsiTheme="majorHAnsi" w:cstheme="majorHAnsi"/>
          <w:b/>
          <w:sz w:val="26"/>
          <w:szCs w:val="26"/>
        </w:rPr>
      </w:pPr>
      <w:r w:rsidRPr="00BB2D06">
        <w:rPr>
          <w:rFonts w:asciiTheme="majorHAnsi" w:hAnsiTheme="majorHAnsi" w:cstheme="majorHAnsi"/>
          <w:b/>
          <w:sz w:val="26"/>
          <w:szCs w:val="26"/>
        </w:rPr>
        <w:t>II. Lựa chọn đối tác</w:t>
      </w:r>
    </w:p>
    <w:p w:rsidR="00CC4DF1" w:rsidRPr="00CC4DF1" w:rsidRDefault="00615E12" w:rsidP="00CC4DF1">
      <w:pPr>
        <w:jc w:val="both"/>
        <w:rPr>
          <w:rFonts w:asciiTheme="majorHAnsi" w:hAnsiTheme="majorHAnsi" w:cstheme="majorHAnsi"/>
          <w:sz w:val="26"/>
          <w:szCs w:val="26"/>
        </w:rPr>
      </w:pPr>
      <w:r w:rsidRPr="00CC4DF1">
        <w:rPr>
          <w:rFonts w:asciiTheme="majorHAnsi" w:hAnsiTheme="majorHAnsi" w:cstheme="majorHAnsi"/>
          <w:sz w:val="26"/>
          <w:szCs w:val="26"/>
        </w:rPr>
        <w:tab/>
      </w:r>
      <w:r w:rsidR="00CC4DF1" w:rsidRPr="00CC4DF1">
        <w:rPr>
          <w:rFonts w:asciiTheme="majorHAnsi" w:hAnsiTheme="majorHAnsi" w:cstheme="majorHAnsi"/>
          <w:sz w:val="26"/>
          <w:szCs w:val="26"/>
        </w:rPr>
        <w:t xml:space="preserve">Căn cứ bộ tiêu chí so chuẩn, đối sánh với các đối tác, </w:t>
      </w:r>
      <w:r w:rsidR="00FD59D0" w:rsidRPr="00FD59D0">
        <w:rPr>
          <w:rFonts w:asciiTheme="majorHAnsi" w:hAnsiTheme="majorHAnsi" w:cstheme="majorHAnsi"/>
          <w:sz w:val="26"/>
          <w:szCs w:val="26"/>
        </w:rPr>
        <w:t>b</w:t>
      </w:r>
      <w:r w:rsidR="00CC4DF1" w:rsidRPr="00CC4DF1">
        <w:rPr>
          <w:rFonts w:asciiTheme="majorHAnsi" w:hAnsiTheme="majorHAnsi" w:cstheme="majorHAnsi"/>
          <w:sz w:val="26"/>
          <w:szCs w:val="26"/>
        </w:rPr>
        <w:t>an hành kèm theo Quyết định số</w:t>
      </w:r>
      <w:r w:rsidR="006F29B3" w:rsidRPr="006F29B3">
        <w:rPr>
          <w:rFonts w:asciiTheme="majorHAnsi" w:hAnsiTheme="majorHAnsi" w:cstheme="majorHAnsi"/>
          <w:sz w:val="26"/>
          <w:szCs w:val="26"/>
        </w:rPr>
        <w:t xml:space="preserve"> 788</w:t>
      </w:r>
      <w:r w:rsidR="00CC4DF1" w:rsidRPr="00CC4DF1">
        <w:rPr>
          <w:rFonts w:asciiTheme="majorHAnsi" w:hAnsiTheme="majorHAnsi" w:cstheme="majorHAnsi"/>
          <w:sz w:val="26"/>
          <w:szCs w:val="26"/>
        </w:rPr>
        <w:t>/QĐ-ĐHĐN, ngày</w:t>
      </w:r>
      <w:r w:rsidR="006F29B3" w:rsidRPr="006F29B3">
        <w:rPr>
          <w:rFonts w:asciiTheme="majorHAnsi" w:hAnsiTheme="majorHAnsi" w:cstheme="majorHAnsi"/>
          <w:sz w:val="26"/>
          <w:szCs w:val="26"/>
        </w:rPr>
        <w:t xml:space="preserve"> 8</w:t>
      </w:r>
      <w:r w:rsidR="00CC4DF1" w:rsidRPr="00CC4DF1">
        <w:rPr>
          <w:rFonts w:asciiTheme="majorHAnsi" w:hAnsiTheme="majorHAnsi" w:cstheme="majorHAnsi"/>
          <w:sz w:val="26"/>
          <w:szCs w:val="26"/>
        </w:rPr>
        <w:t xml:space="preserve"> tháng 8 năm 2017 của Hiệu trưởng Trường Đại học Đồng Nai, các đối tác trong nước được lựa chọn để so chuẩn, đối sánh trong năm học 2017-2018 là:</w:t>
      </w:r>
    </w:p>
    <w:p w:rsidR="00CC4DF1" w:rsidRPr="00CC4DF1" w:rsidRDefault="00CC4DF1" w:rsidP="00CC4DF1">
      <w:pPr>
        <w:pStyle w:val="ListParagraph"/>
        <w:numPr>
          <w:ilvl w:val="0"/>
          <w:numId w:val="1"/>
        </w:numPr>
        <w:jc w:val="both"/>
        <w:rPr>
          <w:rFonts w:asciiTheme="majorHAnsi" w:hAnsiTheme="majorHAnsi" w:cstheme="majorHAnsi"/>
          <w:sz w:val="26"/>
          <w:szCs w:val="26"/>
        </w:rPr>
      </w:pPr>
      <w:r w:rsidRPr="00CC4DF1">
        <w:rPr>
          <w:rFonts w:asciiTheme="majorHAnsi" w:hAnsiTheme="majorHAnsi" w:cstheme="majorHAnsi"/>
          <w:sz w:val="26"/>
          <w:szCs w:val="26"/>
        </w:rPr>
        <w:t>Trường Đại học Thủ Dầu Một, tỉnh Bình Dương</w:t>
      </w:r>
      <w:r w:rsidR="002558A3" w:rsidRPr="002558A3">
        <w:rPr>
          <w:rFonts w:asciiTheme="majorHAnsi" w:hAnsiTheme="majorHAnsi" w:cstheme="majorHAnsi"/>
          <w:sz w:val="26"/>
          <w:szCs w:val="26"/>
        </w:rPr>
        <w:t xml:space="preserve"> (TDMU)</w:t>
      </w:r>
    </w:p>
    <w:p w:rsidR="00CC4DF1" w:rsidRPr="00CC4DF1" w:rsidRDefault="00CC4DF1" w:rsidP="00CC4DF1">
      <w:pPr>
        <w:pStyle w:val="ListParagraph"/>
        <w:numPr>
          <w:ilvl w:val="0"/>
          <w:numId w:val="1"/>
        </w:numPr>
        <w:jc w:val="both"/>
        <w:rPr>
          <w:rFonts w:asciiTheme="majorHAnsi" w:hAnsiTheme="majorHAnsi" w:cstheme="majorHAnsi"/>
          <w:sz w:val="26"/>
          <w:szCs w:val="26"/>
        </w:rPr>
      </w:pPr>
      <w:r w:rsidRPr="00CC4DF1">
        <w:rPr>
          <w:rFonts w:asciiTheme="majorHAnsi" w:hAnsiTheme="majorHAnsi" w:cstheme="majorHAnsi"/>
          <w:sz w:val="26"/>
          <w:szCs w:val="26"/>
        </w:rPr>
        <w:t>Trường Đại học Hà Tĩnh, tỉnh Hà Tĩnh</w:t>
      </w:r>
      <w:r w:rsidR="002558A3" w:rsidRPr="002558A3">
        <w:rPr>
          <w:rFonts w:asciiTheme="majorHAnsi" w:hAnsiTheme="majorHAnsi" w:cstheme="majorHAnsi"/>
          <w:sz w:val="26"/>
          <w:szCs w:val="26"/>
        </w:rPr>
        <w:t xml:space="preserve"> (HTU)</w:t>
      </w:r>
    </w:p>
    <w:p w:rsidR="00CC4DF1" w:rsidRPr="00CC4DF1" w:rsidRDefault="00CC4DF1" w:rsidP="00CC4DF1">
      <w:pPr>
        <w:pStyle w:val="ListParagraph"/>
        <w:numPr>
          <w:ilvl w:val="0"/>
          <w:numId w:val="1"/>
        </w:numPr>
        <w:jc w:val="both"/>
        <w:rPr>
          <w:rFonts w:asciiTheme="majorHAnsi" w:hAnsiTheme="majorHAnsi" w:cstheme="majorHAnsi"/>
          <w:sz w:val="26"/>
          <w:szCs w:val="26"/>
        </w:rPr>
      </w:pPr>
      <w:r w:rsidRPr="00CC4DF1">
        <w:rPr>
          <w:rFonts w:asciiTheme="majorHAnsi" w:hAnsiTheme="majorHAnsi" w:cstheme="majorHAnsi"/>
          <w:sz w:val="26"/>
          <w:szCs w:val="26"/>
        </w:rPr>
        <w:t>Trường Đại học Sư phạm-Đại học Huế</w:t>
      </w:r>
      <w:r w:rsidR="002558A3" w:rsidRPr="002558A3">
        <w:rPr>
          <w:rFonts w:asciiTheme="majorHAnsi" w:hAnsiTheme="majorHAnsi" w:cstheme="majorHAnsi"/>
          <w:sz w:val="26"/>
          <w:szCs w:val="26"/>
        </w:rPr>
        <w:t xml:space="preserve"> (HUE)</w:t>
      </w:r>
    </w:p>
    <w:p w:rsidR="00615E12" w:rsidRPr="002558A3" w:rsidRDefault="002558A3" w:rsidP="002558A3">
      <w:pPr>
        <w:spacing w:after="0" w:line="360" w:lineRule="auto"/>
        <w:ind w:firstLine="709"/>
        <w:jc w:val="both"/>
        <w:rPr>
          <w:rFonts w:asciiTheme="majorHAnsi" w:hAnsiTheme="majorHAnsi" w:cstheme="majorHAnsi"/>
          <w:sz w:val="26"/>
          <w:szCs w:val="26"/>
        </w:rPr>
      </w:pPr>
      <w:r w:rsidRPr="002558A3">
        <w:rPr>
          <w:rFonts w:asciiTheme="majorHAnsi" w:hAnsiTheme="majorHAnsi" w:cstheme="majorHAnsi"/>
          <w:sz w:val="26"/>
          <w:szCs w:val="26"/>
        </w:rPr>
        <w:t>Các đối tác nước ngoài được so chuẩn, đối sánh sẽ thực hiện từ năm học 2018-2019, theo đề xuất, tham mưu của phòng Nghiên cứu khoa học, Sau đại học và Quan hệ quốc tế.</w:t>
      </w:r>
    </w:p>
    <w:p w:rsidR="00DC4AEF" w:rsidRPr="00BB2D06" w:rsidRDefault="00DC4AEF" w:rsidP="00615E12">
      <w:pPr>
        <w:spacing w:after="0" w:line="360" w:lineRule="auto"/>
        <w:rPr>
          <w:rFonts w:asciiTheme="majorHAnsi" w:hAnsiTheme="majorHAnsi" w:cstheme="majorHAnsi"/>
          <w:b/>
          <w:sz w:val="26"/>
          <w:szCs w:val="26"/>
        </w:rPr>
      </w:pPr>
      <w:r w:rsidRPr="00BB2D06">
        <w:rPr>
          <w:rFonts w:asciiTheme="majorHAnsi" w:hAnsiTheme="majorHAnsi" w:cstheme="majorHAnsi"/>
          <w:b/>
          <w:sz w:val="26"/>
          <w:szCs w:val="26"/>
        </w:rPr>
        <w:t>III. Xây dựng</w:t>
      </w:r>
      <w:r w:rsidR="00946DED" w:rsidRPr="00946DED">
        <w:rPr>
          <w:rFonts w:asciiTheme="majorHAnsi" w:hAnsiTheme="majorHAnsi" w:cstheme="majorHAnsi"/>
          <w:b/>
          <w:sz w:val="26"/>
          <w:szCs w:val="26"/>
        </w:rPr>
        <w:t>/xác định</w:t>
      </w:r>
      <w:r w:rsidRPr="00BB2D06">
        <w:rPr>
          <w:rFonts w:asciiTheme="majorHAnsi" w:hAnsiTheme="majorHAnsi" w:cstheme="majorHAnsi"/>
          <w:b/>
          <w:sz w:val="26"/>
          <w:szCs w:val="26"/>
        </w:rPr>
        <w:t xml:space="preserve"> Bộ tiêu chí</w:t>
      </w:r>
    </w:p>
    <w:p w:rsidR="00946DED" w:rsidRPr="003B5F2B" w:rsidRDefault="00946DED" w:rsidP="00946DED">
      <w:pPr>
        <w:ind w:firstLine="720"/>
        <w:rPr>
          <w:rFonts w:asciiTheme="majorHAnsi" w:hAnsiTheme="majorHAnsi" w:cstheme="majorHAnsi"/>
          <w:b/>
          <w:i/>
          <w:sz w:val="26"/>
          <w:szCs w:val="26"/>
        </w:rPr>
      </w:pPr>
      <w:r w:rsidRPr="003B5F2B">
        <w:rPr>
          <w:rFonts w:asciiTheme="majorHAnsi" w:hAnsiTheme="majorHAnsi" w:cstheme="majorHAnsi"/>
          <w:b/>
          <w:i/>
          <w:sz w:val="26"/>
          <w:szCs w:val="26"/>
        </w:rPr>
        <w:lastRenderedPageBreak/>
        <w:t xml:space="preserve">1.Bộ máy, nhân sự </w:t>
      </w:r>
    </w:p>
    <w:tbl>
      <w:tblPr>
        <w:tblStyle w:val="TableGrid"/>
        <w:tblW w:w="0" w:type="auto"/>
        <w:tblLook w:val="04A0" w:firstRow="1" w:lastRow="0" w:firstColumn="1" w:lastColumn="0" w:noHBand="0" w:noVBand="1"/>
      </w:tblPr>
      <w:tblGrid>
        <w:gridCol w:w="675"/>
        <w:gridCol w:w="8080"/>
      </w:tblGrid>
      <w:tr w:rsidR="00946DED" w:rsidRPr="00D07105" w:rsidTr="00946DED">
        <w:tc>
          <w:tcPr>
            <w:tcW w:w="675" w:type="dxa"/>
            <w:vAlign w:val="center"/>
          </w:tcPr>
          <w:p w:rsidR="00946DED" w:rsidRPr="00D07105" w:rsidRDefault="00946DED" w:rsidP="00D07105">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TT</w:t>
            </w:r>
          </w:p>
        </w:tc>
        <w:tc>
          <w:tcPr>
            <w:tcW w:w="8080" w:type="dxa"/>
            <w:vAlign w:val="center"/>
          </w:tcPr>
          <w:p w:rsidR="00946DED" w:rsidRPr="00D07105" w:rsidRDefault="00946DED" w:rsidP="00D07105">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Tiêu chí</w:t>
            </w:r>
          </w:p>
        </w:tc>
      </w:tr>
      <w:tr w:rsidR="00946D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080" w:type="dxa"/>
          </w:tcPr>
          <w:p w:rsidR="00946DED" w:rsidRDefault="00946DED" w:rsidP="00D07105">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giảng viên/sinh viên</w:t>
            </w:r>
          </w:p>
        </w:tc>
      </w:tr>
      <w:tr w:rsidR="00946D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080" w:type="dxa"/>
          </w:tcPr>
          <w:p w:rsidR="00946DED" w:rsidRDefault="00946DED" w:rsidP="00D07105">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nhân viên/sinh viên</w:t>
            </w:r>
          </w:p>
        </w:tc>
      </w:tr>
      <w:tr w:rsidR="00946D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080" w:type="dxa"/>
          </w:tcPr>
          <w:p w:rsidR="00946DED" w:rsidRDefault="00946DED" w:rsidP="00D07105">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giảng viên có trình độ tiến sĩ/sinh viên</w:t>
            </w:r>
          </w:p>
        </w:tc>
      </w:tr>
      <w:tr w:rsidR="00946DED" w:rsidRPr="003B5F2B"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080" w:type="dxa"/>
          </w:tcPr>
          <w:p w:rsidR="00946DED" w:rsidRDefault="00946DED" w:rsidP="00D07105">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giảng viên hoàn thành tốt nhiệm vụ trở lên</w:t>
            </w:r>
          </w:p>
        </w:tc>
      </w:tr>
      <w:tr w:rsidR="00946DED" w:rsidRPr="003B5F2B"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080" w:type="dxa"/>
          </w:tcPr>
          <w:p w:rsidR="00946DED" w:rsidRDefault="00946DED" w:rsidP="00D07105">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giảng viên được đào tạo, bồi dưỡng hàng năm</w:t>
            </w:r>
          </w:p>
        </w:tc>
      </w:tr>
    </w:tbl>
    <w:p w:rsidR="00946DED" w:rsidRDefault="00946DED" w:rsidP="00946DED">
      <w:pPr>
        <w:rPr>
          <w:rFonts w:asciiTheme="majorHAnsi" w:hAnsiTheme="majorHAnsi" w:cstheme="majorHAnsi"/>
          <w:b/>
          <w:i/>
          <w:sz w:val="26"/>
          <w:szCs w:val="26"/>
          <w:lang w:val="en-US"/>
        </w:rPr>
      </w:pPr>
    </w:p>
    <w:p w:rsidR="00946DED" w:rsidRPr="00DC4AEF" w:rsidRDefault="00946DED" w:rsidP="00946DED">
      <w:pPr>
        <w:ind w:firstLine="720"/>
        <w:rPr>
          <w:rFonts w:asciiTheme="majorHAnsi" w:hAnsiTheme="majorHAnsi" w:cstheme="majorHAnsi"/>
          <w:b/>
          <w:i/>
          <w:sz w:val="26"/>
          <w:szCs w:val="26"/>
          <w:lang w:val="en-US"/>
        </w:rPr>
      </w:pPr>
      <w:r>
        <w:rPr>
          <w:rFonts w:asciiTheme="majorHAnsi" w:hAnsiTheme="majorHAnsi" w:cstheme="majorHAnsi"/>
          <w:b/>
          <w:i/>
          <w:sz w:val="26"/>
          <w:szCs w:val="26"/>
          <w:lang w:val="en-US"/>
        </w:rPr>
        <w:t>2. H</w:t>
      </w:r>
      <w:r w:rsidRPr="00DC4AEF">
        <w:rPr>
          <w:rFonts w:asciiTheme="majorHAnsi" w:hAnsiTheme="majorHAnsi" w:cstheme="majorHAnsi"/>
          <w:b/>
          <w:i/>
          <w:sz w:val="26"/>
          <w:szCs w:val="26"/>
          <w:lang w:val="en-US"/>
        </w:rPr>
        <w:t>oạt động đào tạo</w:t>
      </w:r>
    </w:p>
    <w:tbl>
      <w:tblPr>
        <w:tblStyle w:val="TableGrid"/>
        <w:tblW w:w="0" w:type="auto"/>
        <w:tblLook w:val="04A0" w:firstRow="1" w:lastRow="0" w:firstColumn="1" w:lastColumn="0" w:noHBand="0" w:noVBand="1"/>
      </w:tblPr>
      <w:tblGrid>
        <w:gridCol w:w="675"/>
        <w:gridCol w:w="8080"/>
      </w:tblGrid>
      <w:tr w:rsidR="00946DED" w:rsidRPr="00D07105" w:rsidTr="00946DED">
        <w:tc>
          <w:tcPr>
            <w:tcW w:w="675" w:type="dxa"/>
            <w:vAlign w:val="center"/>
          </w:tcPr>
          <w:p w:rsidR="00946DED" w:rsidRPr="00D07105" w:rsidRDefault="00946DED" w:rsidP="00D07105">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TT</w:t>
            </w:r>
          </w:p>
        </w:tc>
        <w:tc>
          <w:tcPr>
            <w:tcW w:w="8080" w:type="dxa"/>
            <w:vAlign w:val="center"/>
          </w:tcPr>
          <w:p w:rsidR="00946DED" w:rsidRPr="00D07105" w:rsidRDefault="00946DED" w:rsidP="00D07105">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Tiêu chí</w:t>
            </w:r>
          </w:p>
        </w:tc>
      </w:tr>
      <w:tr w:rsidR="00946D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080" w:type="dxa"/>
          </w:tcPr>
          <w:p w:rsidR="00946DED" w:rsidRDefault="00946DED" w:rsidP="00D07105">
            <w:pPr>
              <w:spacing w:before="120" w:after="120"/>
              <w:rPr>
                <w:rFonts w:asciiTheme="majorHAnsi" w:hAnsiTheme="majorHAnsi" w:cstheme="majorHAnsi"/>
                <w:sz w:val="26"/>
                <w:szCs w:val="26"/>
                <w:lang w:val="en-US"/>
              </w:rPr>
            </w:pPr>
            <w:r w:rsidRPr="00707DE7">
              <w:rPr>
                <w:rFonts w:asciiTheme="majorHAnsi" w:hAnsiTheme="majorHAnsi" w:cstheme="majorHAnsi"/>
                <w:sz w:val="26"/>
                <w:szCs w:val="26"/>
                <w:lang w:val="en-US"/>
              </w:rPr>
              <w:t>Tỷ lệ sinh viên theo học toàn khóa</w:t>
            </w:r>
          </w:p>
        </w:tc>
      </w:tr>
      <w:tr w:rsidR="00946D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080" w:type="dxa"/>
          </w:tcPr>
          <w:p w:rsidR="00946DED" w:rsidRDefault="00946DED" w:rsidP="00D07105">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sinh viên đạt học lực khá, giỏi</w:t>
            </w:r>
          </w:p>
        </w:tc>
      </w:tr>
      <w:tr w:rsidR="00946DED" w:rsidRPr="005633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080" w:type="dxa"/>
          </w:tcPr>
          <w:p w:rsidR="00946DED" w:rsidRDefault="00946DED" w:rsidP="00D07105">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sinh viên tốt nghiệp đúng thời hạn</w:t>
            </w:r>
          </w:p>
        </w:tc>
      </w:tr>
      <w:tr w:rsidR="00946DED" w:rsidRPr="005633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080" w:type="dxa"/>
          </w:tcPr>
          <w:p w:rsidR="00946DED" w:rsidRDefault="00946DED" w:rsidP="00D07105">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sinh viên có việc làm sau khi tốt nghiệp 1 năm</w:t>
            </w:r>
          </w:p>
        </w:tc>
      </w:tr>
    </w:tbl>
    <w:p w:rsidR="00946DED" w:rsidRDefault="00946DED" w:rsidP="00946DED">
      <w:pPr>
        <w:ind w:left="1440" w:hanging="1380"/>
        <w:rPr>
          <w:rFonts w:asciiTheme="majorHAnsi" w:hAnsiTheme="majorHAnsi" w:cstheme="majorHAnsi"/>
          <w:b/>
          <w:i/>
          <w:sz w:val="26"/>
          <w:szCs w:val="26"/>
          <w:lang w:val="en-US"/>
        </w:rPr>
      </w:pPr>
    </w:p>
    <w:p w:rsidR="00946DED" w:rsidRPr="00DC4AEF" w:rsidRDefault="00946DED" w:rsidP="00946DED">
      <w:pPr>
        <w:ind w:firstLine="709"/>
        <w:rPr>
          <w:rFonts w:asciiTheme="majorHAnsi" w:hAnsiTheme="majorHAnsi" w:cstheme="majorHAnsi"/>
          <w:b/>
          <w:i/>
          <w:sz w:val="26"/>
          <w:szCs w:val="26"/>
          <w:lang w:val="en-US"/>
        </w:rPr>
      </w:pPr>
      <w:r>
        <w:rPr>
          <w:rFonts w:asciiTheme="majorHAnsi" w:hAnsiTheme="majorHAnsi" w:cstheme="majorHAnsi"/>
          <w:b/>
          <w:i/>
          <w:sz w:val="26"/>
          <w:szCs w:val="26"/>
          <w:lang w:val="en-US"/>
        </w:rPr>
        <w:t>3. Nghiên cứu khoa học</w:t>
      </w:r>
    </w:p>
    <w:tbl>
      <w:tblPr>
        <w:tblStyle w:val="TableGrid"/>
        <w:tblW w:w="0" w:type="auto"/>
        <w:tblLook w:val="04A0" w:firstRow="1" w:lastRow="0" w:firstColumn="1" w:lastColumn="0" w:noHBand="0" w:noVBand="1"/>
      </w:tblPr>
      <w:tblGrid>
        <w:gridCol w:w="675"/>
        <w:gridCol w:w="8080"/>
      </w:tblGrid>
      <w:tr w:rsidR="00946DED" w:rsidRPr="00D07105" w:rsidTr="00946DED">
        <w:tc>
          <w:tcPr>
            <w:tcW w:w="675" w:type="dxa"/>
            <w:vAlign w:val="center"/>
          </w:tcPr>
          <w:p w:rsidR="00946DED" w:rsidRPr="00D07105" w:rsidRDefault="00946DED" w:rsidP="00D07105">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TT</w:t>
            </w:r>
          </w:p>
        </w:tc>
        <w:tc>
          <w:tcPr>
            <w:tcW w:w="8080" w:type="dxa"/>
            <w:vAlign w:val="center"/>
          </w:tcPr>
          <w:p w:rsidR="00946DED" w:rsidRPr="00D07105" w:rsidRDefault="00946DED" w:rsidP="00D07105">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Tiêu chí</w:t>
            </w:r>
          </w:p>
        </w:tc>
      </w:tr>
      <w:tr w:rsidR="00946D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080" w:type="dxa"/>
          </w:tcPr>
          <w:p w:rsidR="00946DED" w:rsidRDefault="00946DED" w:rsidP="00D07105">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cán bộ, giảng viên hoàn thành nghĩa vụ nghiên cứu khoa học</w:t>
            </w:r>
          </w:p>
        </w:tc>
      </w:tr>
      <w:tr w:rsidR="00946D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080" w:type="dxa"/>
          </w:tcPr>
          <w:p w:rsidR="00946DED" w:rsidRDefault="00946DED" w:rsidP="00D07105">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các đề tài nghiên cứu khoa học của cán bộ, giảng viên được đánh giá tốt</w:t>
            </w:r>
          </w:p>
        </w:tc>
      </w:tr>
      <w:tr w:rsidR="00946D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080" w:type="dxa"/>
          </w:tcPr>
          <w:p w:rsidR="00946DED" w:rsidRDefault="00946DED" w:rsidP="00D07105">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các đề tài có chỉ số tài chính, thị trường được đánh giá cao</w:t>
            </w:r>
          </w:p>
        </w:tc>
      </w:tr>
    </w:tbl>
    <w:p w:rsidR="00946DED" w:rsidRDefault="00946DED" w:rsidP="00946DED">
      <w:pPr>
        <w:ind w:left="1440" w:hanging="1380"/>
        <w:rPr>
          <w:rFonts w:asciiTheme="majorHAnsi" w:hAnsiTheme="majorHAnsi" w:cstheme="majorHAnsi"/>
          <w:b/>
          <w:i/>
          <w:sz w:val="26"/>
          <w:szCs w:val="26"/>
          <w:lang w:val="en-US"/>
        </w:rPr>
      </w:pPr>
    </w:p>
    <w:p w:rsidR="00946DED" w:rsidRPr="00DC4AEF" w:rsidRDefault="00946DED" w:rsidP="00946DED">
      <w:pPr>
        <w:ind w:firstLine="709"/>
        <w:rPr>
          <w:rFonts w:asciiTheme="majorHAnsi" w:hAnsiTheme="majorHAnsi" w:cstheme="majorHAnsi"/>
          <w:b/>
          <w:i/>
          <w:sz w:val="26"/>
          <w:szCs w:val="26"/>
          <w:lang w:val="en-US"/>
        </w:rPr>
      </w:pPr>
      <w:r>
        <w:rPr>
          <w:rFonts w:asciiTheme="majorHAnsi" w:hAnsiTheme="majorHAnsi" w:cstheme="majorHAnsi"/>
          <w:b/>
          <w:i/>
          <w:sz w:val="26"/>
          <w:szCs w:val="26"/>
          <w:lang w:val="en-US"/>
        </w:rPr>
        <w:t>4. Quan hệ quốc tế</w:t>
      </w:r>
    </w:p>
    <w:tbl>
      <w:tblPr>
        <w:tblStyle w:val="TableGrid"/>
        <w:tblW w:w="0" w:type="auto"/>
        <w:tblLook w:val="04A0" w:firstRow="1" w:lastRow="0" w:firstColumn="1" w:lastColumn="0" w:noHBand="0" w:noVBand="1"/>
      </w:tblPr>
      <w:tblGrid>
        <w:gridCol w:w="675"/>
        <w:gridCol w:w="8080"/>
      </w:tblGrid>
      <w:tr w:rsidR="00946DED" w:rsidTr="00946DED">
        <w:tc>
          <w:tcPr>
            <w:tcW w:w="675" w:type="dxa"/>
            <w:vAlign w:val="center"/>
          </w:tcPr>
          <w:p w:rsidR="00946DED" w:rsidRPr="00D07105" w:rsidRDefault="00946DED" w:rsidP="00D07105">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TT</w:t>
            </w:r>
          </w:p>
        </w:tc>
        <w:tc>
          <w:tcPr>
            <w:tcW w:w="8080" w:type="dxa"/>
            <w:vAlign w:val="center"/>
          </w:tcPr>
          <w:p w:rsidR="00946DED" w:rsidRPr="00D07105" w:rsidRDefault="00946DED" w:rsidP="00D07105">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Tiêu chí</w:t>
            </w:r>
          </w:p>
        </w:tc>
      </w:tr>
      <w:tr w:rsidR="00946D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080" w:type="dxa"/>
          </w:tcPr>
          <w:p w:rsidR="00946DED" w:rsidRPr="005633ED" w:rsidRDefault="00946DED" w:rsidP="00D07105">
            <w:pPr>
              <w:spacing w:before="120" w:after="120"/>
              <w:jc w:val="both"/>
              <w:rPr>
                <w:rFonts w:ascii="Times New Roman" w:hAnsi="Times New Roman"/>
                <w:sz w:val="26"/>
                <w:szCs w:val="26"/>
              </w:rPr>
            </w:pPr>
            <w:r w:rsidRPr="00EB5AA5">
              <w:rPr>
                <w:rFonts w:ascii="Times New Roman" w:hAnsi="Times New Roman"/>
                <w:sz w:val="26"/>
                <w:szCs w:val="26"/>
              </w:rPr>
              <w:t>Tỷ lệ phát triển, mở rộng các mối quan hệ với các địa phương, cơ sở giáo dục quốc tế</w:t>
            </w:r>
            <w:r>
              <w:rPr>
                <w:rFonts w:ascii="Times New Roman" w:hAnsi="Times New Roman"/>
                <w:sz w:val="26"/>
                <w:szCs w:val="26"/>
              </w:rPr>
              <w:t xml:space="preserve"> hàng năm </w:t>
            </w:r>
          </w:p>
        </w:tc>
      </w:tr>
      <w:tr w:rsidR="00946D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2</w:t>
            </w:r>
          </w:p>
        </w:tc>
        <w:tc>
          <w:tcPr>
            <w:tcW w:w="8080" w:type="dxa"/>
          </w:tcPr>
          <w:p w:rsidR="00946DED" w:rsidRDefault="00946DED" w:rsidP="00D07105">
            <w:pPr>
              <w:spacing w:before="120" w:after="120"/>
              <w:rPr>
                <w:rFonts w:asciiTheme="majorHAnsi" w:hAnsiTheme="majorHAnsi" w:cstheme="majorHAnsi"/>
                <w:sz w:val="26"/>
                <w:szCs w:val="26"/>
                <w:lang w:val="en-US"/>
              </w:rPr>
            </w:pPr>
            <w:r w:rsidRPr="00EB5AA5">
              <w:rPr>
                <w:rFonts w:ascii="Times New Roman" w:hAnsi="Times New Roman"/>
                <w:sz w:val="26"/>
                <w:szCs w:val="26"/>
              </w:rPr>
              <w:t>Tỷ lệ các cam kết, biên bản ghi nhớ được triển khai thực hiện</w:t>
            </w:r>
          </w:p>
        </w:tc>
      </w:tr>
      <w:tr w:rsidR="00946D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080" w:type="dxa"/>
          </w:tcPr>
          <w:p w:rsidR="00946DED" w:rsidRPr="005633ED" w:rsidRDefault="00946DED" w:rsidP="00D07105">
            <w:pPr>
              <w:spacing w:before="120" w:after="120"/>
              <w:jc w:val="both"/>
              <w:rPr>
                <w:rFonts w:ascii="Times New Roman" w:hAnsi="Times New Roman"/>
                <w:sz w:val="26"/>
                <w:szCs w:val="26"/>
              </w:rPr>
            </w:pPr>
            <w:r w:rsidRPr="00EB5AA5">
              <w:rPr>
                <w:rFonts w:ascii="Times New Roman" w:hAnsi="Times New Roman"/>
                <w:sz w:val="26"/>
                <w:szCs w:val="26"/>
              </w:rPr>
              <w:t>Tỷ lệ các kế hoạch hợp tác quốc tế được thực hiện hiệu quả</w:t>
            </w:r>
          </w:p>
        </w:tc>
      </w:tr>
    </w:tbl>
    <w:p w:rsidR="00946DED" w:rsidRDefault="00946DED" w:rsidP="00946DED">
      <w:pPr>
        <w:ind w:firstLine="709"/>
        <w:rPr>
          <w:rFonts w:asciiTheme="majorHAnsi" w:hAnsiTheme="majorHAnsi" w:cstheme="majorHAnsi"/>
          <w:b/>
          <w:i/>
          <w:sz w:val="26"/>
          <w:szCs w:val="26"/>
          <w:lang w:val="en-US"/>
        </w:rPr>
      </w:pPr>
    </w:p>
    <w:p w:rsidR="00946DED" w:rsidRPr="009B0B48" w:rsidRDefault="00946DED" w:rsidP="00946DED">
      <w:pPr>
        <w:ind w:firstLine="709"/>
        <w:rPr>
          <w:rFonts w:asciiTheme="majorHAnsi" w:hAnsiTheme="majorHAnsi" w:cstheme="majorHAnsi"/>
          <w:b/>
          <w:i/>
          <w:sz w:val="26"/>
          <w:szCs w:val="26"/>
        </w:rPr>
      </w:pPr>
      <w:r w:rsidRPr="009B0B48">
        <w:rPr>
          <w:rFonts w:asciiTheme="majorHAnsi" w:hAnsiTheme="majorHAnsi" w:cstheme="majorHAnsi"/>
          <w:b/>
          <w:i/>
          <w:sz w:val="26"/>
          <w:szCs w:val="26"/>
        </w:rPr>
        <w:t>5. Kết nối và phục vụ cộng đồng</w:t>
      </w:r>
    </w:p>
    <w:tbl>
      <w:tblPr>
        <w:tblStyle w:val="TableGrid"/>
        <w:tblW w:w="0" w:type="auto"/>
        <w:tblLook w:val="04A0" w:firstRow="1" w:lastRow="0" w:firstColumn="1" w:lastColumn="0" w:noHBand="0" w:noVBand="1"/>
      </w:tblPr>
      <w:tblGrid>
        <w:gridCol w:w="675"/>
        <w:gridCol w:w="8080"/>
      </w:tblGrid>
      <w:tr w:rsidR="00946DED" w:rsidTr="00946DED">
        <w:tc>
          <w:tcPr>
            <w:tcW w:w="675" w:type="dxa"/>
            <w:vAlign w:val="center"/>
          </w:tcPr>
          <w:p w:rsidR="00946DED" w:rsidRPr="00D07105" w:rsidRDefault="00946DED" w:rsidP="00D07105">
            <w:pPr>
              <w:spacing w:before="120" w:after="120"/>
              <w:jc w:val="center"/>
              <w:rPr>
                <w:rFonts w:asciiTheme="majorHAnsi" w:hAnsiTheme="majorHAnsi" w:cstheme="majorHAnsi"/>
                <w:b/>
                <w:sz w:val="26"/>
                <w:szCs w:val="26"/>
              </w:rPr>
            </w:pPr>
            <w:r w:rsidRPr="00D07105">
              <w:rPr>
                <w:rFonts w:asciiTheme="majorHAnsi" w:hAnsiTheme="majorHAnsi" w:cstheme="majorHAnsi"/>
                <w:b/>
                <w:sz w:val="26"/>
                <w:szCs w:val="26"/>
              </w:rPr>
              <w:t>TT</w:t>
            </w:r>
          </w:p>
        </w:tc>
        <w:tc>
          <w:tcPr>
            <w:tcW w:w="8080" w:type="dxa"/>
            <w:vAlign w:val="center"/>
          </w:tcPr>
          <w:p w:rsidR="00946DED" w:rsidRPr="00D07105" w:rsidRDefault="00946DED" w:rsidP="00D07105">
            <w:pPr>
              <w:spacing w:before="120" w:after="120"/>
              <w:jc w:val="center"/>
              <w:rPr>
                <w:rFonts w:asciiTheme="majorHAnsi" w:hAnsiTheme="majorHAnsi" w:cstheme="majorHAnsi"/>
                <w:b/>
                <w:sz w:val="26"/>
                <w:szCs w:val="26"/>
              </w:rPr>
            </w:pPr>
            <w:r w:rsidRPr="00D07105">
              <w:rPr>
                <w:rFonts w:asciiTheme="majorHAnsi" w:hAnsiTheme="majorHAnsi" w:cstheme="majorHAnsi"/>
                <w:b/>
                <w:sz w:val="26"/>
                <w:szCs w:val="26"/>
              </w:rPr>
              <w:t>Tiêu chí</w:t>
            </w:r>
          </w:p>
        </w:tc>
      </w:tr>
      <w:tr w:rsidR="00946DED" w:rsidTr="00946DED">
        <w:tc>
          <w:tcPr>
            <w:tcW w:w="675" w:type="dxa"/>
            <w:vAlign w:val="center"/>
          </w:tcPr>
          <w:p w:rsidR="00946DED" w:rsidRPr="009B0B48" w:rsidRDefault="00946DED" w:rsidP="00D07105">
            <w:pPr>
              <w:spacing w:before="120" w:after="120"/>
              <w:jc w:val="center"/>
              <w:rPr>
                <w:rFonts w:asciiTheme="majorHAnsi" w:hAnsiTheme="majorHAnsi" w:cstheme="majorHAnsi"/>
                <w:sz w:val="26"/>
                <w:szCs w:val="26"/>
              </w:rPr>
            </w:pPr>
            <w:r w:rsidRPr="009B0B48">
              <w:rPr>
                <w:rFonts w:asciiTheme="majorHAnsi" w:hAnsiTheme="majorHAnsi" w:cstheme="majorHAnsi"/>
                <w:sz w:val="26"/>
                <w:szCs w:val="26"/>
              </w:rPr>
              <w:t>1</w:t>
            </w:r>
          </w:p>
        </w:tc>
        <w:tc>
          <w:tcPr>
            <w:tcW w:w="8080" w:type="dxa"/>
          </w:tcPr>
          <w:p w:rsidR="00946DED" w:rsidRPr="009B0B48" w:rsidRDefault="00946DED" w:rsidP="00D07105">
            <w:pPr>
              <w:spacing w:before="120" w:after="120"/>
              <w:rPr>
                <w:rFonts w:asciiTheme="majorHAnsi" w:hAnsiTheme="majorHAnsi" w:cstheme="majorHAnsi"/>
                <w:sz w:val="26"/>
                <w:szCs w:val="26"/>
              </w:rPr>
            </w:pPr>
            <w:r>
              <w:rPr>
                <w:rFonts w:ascii="Times New Roman" w:hAnsi="Times New Roman"/>
                <w:sz w:val="26"/>
                <w:szCs w:val="26"/>
              </w:rPr>
              <w:t>Tỷ lệ nguồn nhân lực được đào tạo đóng góp cho sự phát triển kinh tế, xã hội của địa phương và cả nước sau khi tốt nghiệp</w:t>
            </w:r>
          </w:p>
        </w:tc>
      </w:tr>
      <w:tr w:rsidR="00946DED" w:rsidTr="00946DED">
        <w:tc>
          <w:tcPr>
            <w:tcW w:w="675" w:type="dxa"/>
            <w:vAlign w:val="center"/>
          </w:tcPr>
          <w:p w:rsidR="00946DED" w:rsidRPr="009B0B48" w:rsidRDefault="00946DED" w:rsidP="00D07105">
            <w:pPr>
              <w:spacing w:before="120" w:after="120"/>
              <w:jc w:val="center"/>
              <w:rPr>
                <w:rFonts w:asciiTheme="majorHAnsi" w:hAnsiTheme="majorHAnsi" w:cstheme="majorHAnsi"/>
                <w:sz w:val="26"/>
                <w:szCs w:val="26"/>
              </w:rPr>
            </w:pPr>
            <w:r w:rsidRPr="009B0B48">
              <w:rPr>
                <w:rFonts w:asciiTheme="majorHAnsi" w:hAnsiTheme="majorHAnsi" w:cstheme="majorHAnsi"/>
                <w:sz w:val="26"/>
                <w:szCs w:val="26"/>
              </w:rPr>
              <w:t>2</w:t>
            </w:r>
          </w:p>
        </w:tc>
        <w:tc>
          <w:tcPr>
            <w:tcW w:w="8080" w:type="dxa"/>
          </w:tcPr>
          <w:p w:rsidR="00946DED" w:rsidRPr="009B0B48" w:rsidRDefault="00946DED" w:rsidP="00D07105">
            <w:pPr>
              <w:spacing w:before="120" w:after="120"/>
              <w:rPr>
                <w:rFonts w:asciiTheme="majorHAnsi" w:hAnsiTheme="majorHAnsi" w:cstheme="majorHAnsi"/>
                <w:sz w:val="26"/>
                <w:szCs w:val="26"/>
              </w:rPr>
            </w:pPr>
            <w:r>
              <w:rPr>
                <w:rFonts w:ascii="Times New Roman" w:hAnsi="Times New Roman"/>
                <w:sz w:val="26"/>
                <w:szCs w:val="26"/>
              </w:rPr>
              <w:t>Tỷ lệ các đề tài NCKH có đóng góp thiết thực cho sự phát triển kinh tế, xã hội của địa phương và của các nước</w:t>
            </w:r>
          </w:p>
        </w:tc>
      </w:tr>
      <w:tr w:rsidR="00946DED" w:rsidTr="00946DED">
        <w:tc>
          <w:tcPr>
            <w:tcW w:w="675" w:type="dxa"/>
            <w:vAlign w:val="center"/>
          </w:tcPr>
          <w:p w:rsidR="00946DED" w:rsidRPr="009B0B48" w:rsidRDefault="00946DED" w:rsidP="00D07105">
            <w:pPr>
              <w:spacing w:before="120" w:after="120"/>
              <w:jc w:val="center"/>
              <w:rPr>
                <w:rFonts w:asciiTheme="majorHAnsi" w:hAnsiTheme="majorHAnsi" w:cstheme="majorHAnsi"/>
                <w:sz w:val="26"/>
                <w:szCs w:val="26"/>
              </w:rPr>
            </w:pPr>
            <w:r w:rsidRPr="009B0B48">
              <w:rPr>
                <w:rFonts w:asciiTheme="majorHAnsi" w:hAnsiTheme="majorHAnsi" w:cstheme="majorHAnsi"/>
                <w:sz w:val="26"/>
                <w:szCs w:val="26"/>
              </w:rPr>
              <w:t>3</w:t>
            </w:r>
          </w:p>
        </w:tc>
        <w:tc>
          <w:tcPr>
            <w:tcW w:w="8080" w:type="dxa"/>
          </w:tcPr>
          <w:p w:rsidR="00946DED" w:rsidRPr="009B0B48" w:rsidRDefault="00946DED" w:rsidP="00D07105">
            <w:pPr>
              <w:spacing w:before="120" w:after="120"/>
              <w:rPr>
                <w:rFonts w:asciiTheme="majorHAnsi" w:hAnsiTheme="majorHAnsi" w:cstheme="majorHAnsi"/>
                <w:sz w:val="26"/>
                <w:szCs w:val="26"/>
              </w:rPr>
            </w:pPr>
            <w:r w:rsidRPr="00EB5AA5">
              <w:rPr>
                <w:rFonts w:ascii="Times New Roman" w:hAnsi="Times New Roman"/>
                <w:sz w:val="26"/>
                <w:szCs w:val="26"/>
              </w:rPr>
              <w:t xml:space="preserve">Tỷ lệ </w:t>
            </w:r>
            <w:r>
              <w:rPr>
                <w:rFonts w:ascii="Times New Roman" w:hAnsi="Times New Roman"/>
                <w:sz w:val="26"/>
                <w:szCs w:val="26"/>
              </w:rPr>
              <w:t>tăng trưởng hàng năm về các mối quan hệ, hợp tác đào tạo, bồi dưỡng, NCKH và chuyển giao công nghệ</w:t>
            </w:r>
          </w:p>
        </w:tc>
      </w:tr>
      <w:tr w:rsidR="00946DED" w:rsidTr="00946DED">
        <w:tc>
          <w:tcPr>
            <w:tcW w:w="675" w:type="dxa"/>
            <w:vAlign w:val="center"/>
          </w:tcPr>
          <w:p w:rsidR="00946DED" w:rsidRPr="00444A2D" w:rsidRDefault="00946DED" w:rsidP="000578E3">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080" w:type="dxa"/>
          </w:tcPr>
          <w:p w:rsidR="00946DED" w:rsidRPr="000578E3" w:rsidRDefault="00946DED" w:rsidP="000578E3">
            <w:pPr>
              <w:spacing w:before="120" w:after="120"/>
              <w:jc w:val="both"/>
              <w:rPr>
                <w:rFonts w:ascii="Times New Roman" w:hAnsi="Times New Roman"/>
                <w:sz w:val="26"/>
                <w:szCs w:val="26"/>
              </w:rPr>
            </w:pPr>
            <w:r>
              <w:rPr>
                <w:rFonts w:ascii="Times New Roman" w:hAnsi="Times New Roman"/>
                <w:sz w:val="26"/>
                <w:szCs w:val="26"/>
              </w:rPr>
              <w:t>Số lượng hiến máu nhân đạo hàng năm (đơn vị</w:t>
            </w:r>
            <w:r w:rsidR="000578E3">
              <w:rPr>
                <w:rFonts w:ascii="Times New Roman" w:hAnsi="Times New Roman"/>
                <w:sz w:val="26"/>
                <w:szCs w:val="26"/>
              </w:rPr>
              <w:t xml:space="preserve"> máu)</w:t>
            </w:r>
          </w:p>
        </w:tc>
      </w:tr>
      <w:tr w:rsidR="00946DED" w:rsidTr="00946DED">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080" w:type="dxa"/>
          </w:tcPr>
          <w:p w:rsidR="00946DED" w:rsidRDefault="00946DED" w:rsidP="00D07105">
            <w:pPr>
              <w:spacing w:before="120" w:after="120"/>
              <w:jc w:val="both"/>
              <w:rPr>
                <w:rFonts w:ascii="Times New Roman" w:hAnsi="Times New Roman"/>
                <w:sz w:val="26"/>
                <w:szCs w:val="26"/>
              </w:rPr>
            </w:pPr>
            <w:r>
              <w:rPr>
                <w:rFonts w:ascii="Times New Roman" w:hAnsi="Times New Roman"/>
                <w:sz w:val="26"/>
                <w:szCs w:val="26"/>
              </w:rPr>
              <w:t>Số lượng các công trình nhà tình thương, tình nghĩa</w:t>
            </w:r>
          </w:p>
        </w:tc>
      </w:tr>
    </w:tbl>
    <w:p w:rsidR="00615E12" w:rsidRPr="00946DED" w:rsidRDefault="00615E12" w:rsidP="00615E12">
      <w:pPr>
        <w:spacing w:after="0" w:line="360" w:lineRule="auto"/>
        <w:rPr>
          <w:rFonts w:asciiTheme="majorHAnsi" w:hAnsiTheme="majorHAnsi" w:cstheme="majorHAnsi"/>
          <w:sz w:val="26"/>
          <w:szCs w:val="26"/>
        </w:rPr>
      </w:pPr>
    </w:p>
    <w:p w:rsidR="00DC4AEF" w:rsidRPr="00946DED" w:rsidRDefault="00DC4AEF" w:rsidP="00615E12">
      <w:pPr>
        <w:spacing w:after="0" w:line="360" w:lineRule="auto"/>
        <w:rPr>
          <w:rFonts w:asciiTheme="majorHAnsi" w:hAnsiTheme="majorHAnsi" w:cstheme="majorHAnsi"/>
          <w:b/>
          <w:sz w:val="26"/>
          <w:szCs w:val="26"/>
        </w:rPr>
      </w:pPr>
      <w:r w:rsidRPr="00946DED">
        <w:rPr>
          <w:rFonts w:asciiTheme="majorHAnsi" w:hAnsiTheme="majorHAnsi" w:cstheme="majorHAnsi"/>
          <w:b/>
          <w:sz w:val="26"/>
          <w:szCs w:val="26"/>
        </w:rPr>
        <w:t>IV. Tổ chức thực hiện</w:t>
      </w:r>
    </w:p>
    <w:p w:rsidR="00324C9F" w:rsidRPr="006F29B3" w:rsidRDefault="00946DED" w:rsidP="00615E12">
      <w:pPr>
        <w:spacing w:after="0" w:line="360" w:lineRule="auto"/>
        <w:ind w:firstLine="709"/>
        <w:jc w:val="both"/>
        <w:rPr>
          <w:rFonts w:asciiTheme="majorHAnsi" w:hAnsiTheme="majorHAnsi" w:cstheme="majorHAnsi"/>
          <w:sz w:val="26"/>
          <w:szCs w:val="26"/>
        </w:rPr>
      </w:pPr>
      <w:r>
        <w:rPr>
          <w:rFonts w:asciiTheme="majorHAnsi" w:hAnsiTheme="majorHAnsi" w:cstheme="majorHAnsi"/>
          <w:sz w:val="26"/>
          <w:szCs w:val="26"/>
        </w:rPr>
        <w:t>Các đơn</w:t>
      </w:r>
      <w:r w:rsidRPr="00946DED">
        <w:rPr>
          <w:rFonts w:asciiTheme="majorHAnsi" w:hAnsiTheme="majorHAnsi" w:cstheme="majorHAnsi"/>
          <w:sz w:val="26"/>
          <w:szCs w:val="26"/>
        </w:rPr>
        <w:t xml:space="preserve"> phòng chức năng là đơn vị chủ trì, phối hợp các bên liên quan thực hiện việc so chuẩn, đối sánh theo bộ tiêu chí trên cụ thể như sau:</w:t>
      </w:r>
    </w:p>
    <w:tbl>
      <w:tblPr>
        <w:tblStyle w:val="TableGrid"/>
        <w:tblW w:w="0" w:type="auto"/>
        <w:tblLook w:val="04A0" w:firstRow="1" w:lastRow="0" w:firstColumn="1" w:lastColumn="0" w:noHBand="0" w:noVBand="1"/>
      </w:tblPr>
      <w:tblGrid>
        <w:gridCol w:w="675"/>
        <w:gridCol w:w="2268"/>
        <w:gridCol w:w="2552"/>
        <w:gridCol w:w="3260"/>
      </w:tblGrid>
      <w:tr w:rsidR="00946DED" w:rsidRPr="00D07105" w:rsidTr="00946DED">
        <w:tc>
          <w:tcPr>
            <w:tcW w:w="675" w:type="dxa"/>
            <w:vAlign w:val="center"/>
          </w:tcPr>
          <w:p w:rsidR="00946DED" w:rsidRPr="00D07105" w:rsidRDefault="00946DED" w:rsidP="00D07105">
            <w:pPr>
              <w:spacing w:before="120" w:after="120" w:line="360" w:lineRule="auto"/>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TT</w:t>
            </w:r>
          </w:p>
        </w:tc>
        <w:tc>
          <w:tcPr>
            <w:tcW w:w="2268" w:type="dxa"/>
            <w:vAlign w:val="center"/>
          </w:tcPr>
          <w:p w:rsidR="00946DED" w:rsidRPr="00D07105" w:rsidRDefault="00946DED" w:rsidP="00D07105">
            <w:pPr>
              <w:spacing w:before="120" w:after="120" w:line="360" w:lineRule="auto"/>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Nội dung</w:t>
            </w:r>
          </w:p>
        </w:tc>
        <w:tc>
          <w:tcPr>
            <w:tcW w:w="2552" w:type="dxa"/>
            <w:vAlign w:val="center"/>
          </w:tcPr>
          <w:p w:rsidR="00946DED" w:rsidRPr="00D07105" w:rsidRDefault="00946DED" w:rsidP="00D07105">
            <w:pPr>
              <w:spacing w:before="120" w:after="120" w:line="360" w:lineRule="auto"/>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Đơn vị chủ trì</w:t>
            </w:r>
          </w:p>
        </w:tc>
        <w:tc>
          <w:tcPr>
            <w:tcW w:w="3260" w:type="dxa"/>
            <w:vAlign w:val="center"/>
          </w:tcPr>
          <w:p w:rsidR="00946DED" w:rsidRPr="00D07105" w:rsidRDefault="00946DED" w:rsidP="00D07105">
            <w:pPr>
              <w:spacing w:before="120" w:after="120" w:line="360" w:lineRule="auto"/>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Các đơn vị phối hợp chính</w:t>
            </w:r>
          </w:p>
        </w:tc>
      </w:tr>
      <w:tr w:rsidR="00946DED" w:rsidTr="00D07105">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2268" w:type="dxa"/>
            <w:vAlign w:val="center"/>
          </w:tcPr>
          <w:p w:rsidR="00946DED" w:rsidRDefault="00946DED"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Bộ máy nhân sự</w:t>
            </w:r>
          </w:p>
        </w:tc>
        <w:tc>
          <w:tcPr>
            <w:tcW w:w="2552" w:type="dxa"/>
            <w:vAlign w:val="center"/>
          </w:tcPr>
          <w:p w:rsidR="00946DED" w:rsidRDefault="00946DED"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Phòng Tổ chức-Hành chính</w:t>
            </w:r>
          </w:p>
        </w:tc>
        <w:tc>
          <w:tcPr>
            <w:tcW w:w="3260" w:type="dxa"/>
            <w:vAlign w:val="center"/>
          </w:tcPr>
          <w:p w:rsidR="00946DED" w:rsidRDefault="00D07105"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Các đơn vị thuộc trường</w:t>
            </w:r>
          </w:p>
        </w:tc>
      </w:tr>
      <w:tr w:rsidR="00946DED" w:rsidTr="00D07105">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2268" w:type="dxa"/>
            <w:vAlign w:val="center"/>
          </w:tcPr>
          <w:p w:rsidR="00946DED" w:rsidRDefault="00946DED"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Hoạt động đào tạo</w:t>
            </w:r>
          </w:p>
        </w:tc>
        <w:tc>
          <w:tcPr>
            <w:tcW w:w="2552" w:type="dxa"/>
            <w:vAlign w:val="center"/>
          </w:tcPr>
          <w:p w:rsidR="00946DED" w:rsidRDefault="00946DED"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Phòng Đào tạo</w:t>
            </w:r>
          </w:p>
        </w:tc>
        <w:tc>
          <w:tcPr>
            <w:tcW w:w="3260" w:type="dxa"/>
            <w:vAlign w:val="center"/>
          </w:tcPr>
          <w:p w:rsidR="00946DED" w:rsidRDefault="00D07105"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Các khoa, bộ môn</w:t>
            </w:r>
          </w:p>
        </w:tc>
      </w:tr>
      <w:tr w:rsidR="00946DED" w:rsidTr="00D07105">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2268" w:type="dxa"/>
            <w:vAlign w:val="center"/>
          </w:tcPr>
          <w:p w:rsidR="00946DED" w:rsidRDefault="00946DED"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Nghiên cứu khoa học</w:t>
            </w:r>
          </w:p>
        </w:tc>
        <w:tc>
          <w:tcPr>
            <w:tcW w:w="2552" w:type="dxa"/>
            <w:vAlign w:val="center"/>
          </w:tcPr>
          <w:p w:rsidR="00946DED" w:rsidRDefault="00946DED"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Phòng Nghiên cứu khoa học, Sau đại học và Quan hệ quốc tế</w:t>
            </w:r>
          </w:p>
        </w:tc>
        <w:tc>
          <w:tcPr>
            <w:tcW w:w="3260" w:type="dxa"/>
            <w:vAlign w:val="center"/>
          </w:tcPr>
          <w:p w:rsidR="00946DED" w:rsidRDefault="00D07105"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Các đơn vị thuộc trường</w:t>
            </w:r>
          </w:p>
        </w:tc>
      </w:tr>
      <w:tr w:rsidR="00946DED" w:rsidTr="00D07105">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2268" w:type="dxa"/>
            <w:vAlign w:val="center"/>
          </w:tcPr>
          <w:p w:rsidR="00946DED" w:rsidRDefault="00946DED"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Quan hệ quốc tế</w:t>
            </w:r>
          </w:p>
        </w:tc>
        <w:tc>
          <w:tcPr>
            <w:tcW w:w="2552" w:type="dxa"/>
            <w:vAlign w:val="center"/>
          </w:tcPr>
          <w:p w:rsidR="00946DED" w:rsidRDefault="00946DED"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Phòng Nghiên cứu khoa học, Sau đại học và Quan hệ quốc tế</w:t>
            </w:r>
          </w:p>
        </w:tc>
        <w:tc>
          <w:tcPr>
            <w:tcW w:w="3260" w:type="dxa"/>
            <w:vAlign w:val="center"/>
          </w:tcPr>
          <w:p w:rsidR="00946DED" w:rsidRDefault="00D07105"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Các phòng chức năng, Trung tâm Nghiên cứu và thúc đẩy văn hóa điếc</w:t>
            </w:r>
          </w:p>
        </w:tc>
      </w:tr>
      <w:tr w:rsidR="00946DED" w:rsidTr="00D07105">
        <w:tc>
          <w:tcPr>
            <w:tcW w:w="675" w:type="dxa"/>
            <w:vAlign w:val="center"/>
          </w:tcPr>
          <w:p w:rsidR="00946DED" w:rsidRDefault="00946DED" w:rsidP="00D07105">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2268" w:type="dxa"/>
            <w:vAlign w:val="center"/>
          </w:tcPr>
          <w:p w:rsidR="00946DED" w:rsidRDefault="00946DED"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Kết nối và phục vụ cộng đồng</w:t>
            </w:r>
          </w:p>
        </w:tc>
        <w:tc>
          <w:tcPr>
            <w:tcW w:w="2552" w:type="dxa"/>
            <w:vAlign w:val="center"/>
          </w:tcPr>
          <w:p w:rsidR="00946DED" w:rsidRDefault="00946DED"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Trung tâm Hỗ trợ sinh viên và Quan hệ doanh nghiệp</w:t>
            </w:r>
          </w:p>
        </w:tc>
        <w:tc>
          <w:tcPr>
            <w:tcW w:w="3260" w:type="dxa"/>
            <w:vAlign w:val="center"/>
          </w:tcPr>
          <w:p w:rsidR="00946DED" w:rsidRDefault="00D07105" w:rsidP="00D07105">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Phòng Công tác sinh viên, Trung tâm Nghiên cứu và thúc đẩy văn hóa điếc</w:t>
            </w:r>
          </w:p>
        </w:tc>
      </w:tr>
    </w:tbl>
    <w:p w:rsidR="00BA568E" w:rsidRDefault="00BA568E" w:rsidP="00946DED">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lastRenderedPageBreak/>
        <w:tab/>
        <w:t>Căn cứ các báo cáo tổng kết hoạt động của các đơn vị thuộc trường có liên quan, phòng Khảo thí và Đảm bảo chất lượng chịu trách nhiệm tổng hợp, thực hiện báo cáo đối sánh vào cuối năm học, chậm nhất đến hết tháng 8 năm 2018.</w:t>
      </w:r>
    </w:p>
    <w:p w:rsidR="00BA568E" w:rsidRPr="00946DED" w:rsidRDefault="00BA568E" w:rsidP="00946DED">
      <w:pPr>
        <w:spacing w:after="0" w:line="360" w:lineRule="auto"/>
        <w:jc w:val="both"/>
        <w:rPr>
          <w:rFonts w:asciiTheme="majorHAnsi" w:hAnsiTheme="majorHAnsi" w:cstheme="majorHAnsi"/>
          <w:sz w:val="26"/>
          <w:szCs w:val="26"/>
          <w:lang w:val="en-US"/>
        </w:rPr>
      </w:pPr>
    </w:p>
    <w:tbl>
      <w:tblPr>
        <w:tblW w:w="8505" w:type="dxa"/>
        <w:tblLayout w:type="fixed"/>
        <w:tblCellMar>
          <w:left w:w="0" w:type="dxa"/>
          <w:right w:w="0" w:type="dxa"/>
        </w:tblCellMar>
        <w:tblLook w:val="01E0" w:firstRow="1" w:lastRow="1" w:firstColumn="1" w:lastColumn="1" w:noHBand="0" w:noVBand="0"/>
      </w:tblPr>
      <w:tblGrid>
        <w:gridCol w:w="3402"/>
        <w:gridCol w:w="5103"/>
      </w:tblGrid>
      <w:tr w:rsidR="00324C9F" w:rsidRPr="002F745C" w:rsidTr="00FD59D0">
        <w:trPr>
          <w:trHeight w:val="1007"/>
        </w:trPr>
        <w:tc>
          <w:tcPr>
            <w:tcW w:w="3402" w:type="dxa"/>
          </w:tcPr>
          <w:p w:rsidR="00324C9F" w:rsidRPr="002F745C" w:rsidRDefault="00324C9F" w:rsidP="00FD59D0">
            <w:pPr>
              <w:pStyle w:val="TableParagraph"/>
              <w:ind w:left="200"/>
              <w:rPr>
                <w:rFonts w:asciiTheme="majorHAnsi" w:hAnsiTheme="majorHAnsi" w:cstheme="majorHAnsi"/>
                <w:b/>
                <w:sz w:val="26"/>
                <w:szCs w:val="26"/>
              </w:rPr>
            </w:pPr>
            <w:r w:rsidRPr="002F745C">
              <w:rPr>
                <w:rFonts w:asciiTheme="majorHAnsi" w:hAnsiTheme="majorHAnsi" w:cstheme="majorHAnsi"/>
                <w:b/>
                <w:i/>
                <w:sz w:val="26"/>
                <w:szCs w:val="26"/>
              </w:rPr>
              <w:t>Nơi nhận</w:t>
            </w:r>
            <w:r w:rsidRPr="002F745C">
              <w:rPr>
                <w:rFonts w:asciiTheme="majorHAnsi" w:hAnsiTheme="majorHAnsi" w:cstheme="majorHAnsi"/>
                <w:b/>
                <w:sz w:val="26"/>
                <w:szCs w:val="26"/>
              </w:rPr>
              <w:t>:</w:t>
            </w:r>
          </w:p>
          <w:p w:rsidR="00324C9F" w:rsidRPr="002F745C" w:rsidRDefault="00324C9F" w:rsidP="00FD59D0">
            <w:pPr>
              <w:pStyle w:val="TableParagraph"/>
              <w:ind w:left="233"/>
              <w:rPr>
                <w:rFonts w:asciiTheme="majorHAnsi" w:hAnsiTheme="majorHAnsi" w:cstheme="majorHAnsi"/>
                <w:sz w:val="26"/>
                <w:szCs w:val="26"/>
              </w:rPr>
            </w:pPr>
            <w:r w:rsidRPr="002F745C">
              <w:rPr>
                <w:rFonts w:asciiTheme="majorHAnsi" w:hAnsiTheme="majorHAnsi" w:cstheme="majorHAnsi"/>
                <w:sz w:val="26"/>
                <w:szCs w:val="26"/>
              </w:rPr>
              <w:t>- Đảng ủy, BGH (để báo cáo);</w:t>
            </w:r>
          </w:p>
          <w:p w:rsidR="00324C9F" w:rsidRPr="002F745C" w:rsidRDefault="00324C9F" w:rsidP="00FD59D0">
            <w:pPr>
              <w:pStyle w:val="TableParagraph"/>
              <w:ind w:left="233"/>
              <w:rPr>
                <w:rFonts w:asciiTheme="majorHAnsi" w:hAnsiTheme="majorHAnsi" w:cstheme="majorHAnsi"/>
                <w:sz w:val="26"/>
                <w:szCs w:val="26"/>
              </w:rPr>
            </w:pPr>
            <w:r w:rsidRPr="002F745C">
              <w:rPr>
                <w:rFonts w:asciiTheme="majorHAnsi" w:hAnsiTheme="majorHAnsi" w:cstheme="majorHAnsi"/>
                <w:sz w:val="26"/>
                <w:szCs w:val="26"/>
              </w:rPr>
              <w:t xml:space="preserve">- </w:t>
            </w:r>
            <w:r w:rsidR="00FD59D0">
              <w:rPr>
                <w:rFonts w:asciiTheme="majorHAnsi" w:hAnsiTheme="majorHAnsi" w:cstheme="majorHAnsi"/>
                <w:sz w:val="26"/>
                <w:szCs w:val="26"/>
              </w:rPr>
              <w:t>Các đơn vị thuộc Trường</w:t>
            </w:r>
            <w:r w:rsidRPr="002F745C">
              <w:rPr>
                <w:rFonts w:asciiTheme="majorHAnsi" w:hAnsiTheme="majorHAnsi" w:cstheme="majorHAnsi"/>
                <w:sz w:val="26"/>
                <w:szCs w:val="26"/>
              </w:rPr>
              <w:t xml:space="preserve"> (để thực hiện);</w:t>
            </w:r>
          </w:p>
          <w:p w:rsidR="00324C9F" w:rsidRPr="002F745C" w:rsidRDefault="00324C9F" w:rsidP="00FD59D0">
            <w:pPr>
              <w:pStyle w:val="TableParagraph"/>
              <w:ind w:left="233"/>
              <w:rPr>
                <w:rFonts w:asciiTheme="majorHAnsi" w:hAnsiTheme="majorHAnsi" w:cstheme="majorHAnsi"/>
                <w:sz w:val="26"/>
                <w:szCs w:val="26"/>
              </w:rPr>
            </w:pPr>
            <w:r w:rsidRPr="002F745C">
              <w:rPr>
                <w:rFonts w:asciiTheme="majorHAnsi" w:hAnsiTheme="majorHAnsi" w:cstheme="majorHAnsi"/>
                <w:sz w:val="26"/>
                <w:szCs w:val="26"/>
              </w:rPr>
              <w:t>- Lưu VT.</w:t>
            </w:r>
          </w:p>
          <w:p w:rsidR="00324C9F" w:rsidRPr="002F745C" w:rsidRDefault="00324C9F" w:rsidP="00FD59D0">
            <w:pPr>
              <w:pStyle w:val="TableParagraph"/>
              <w:spacing w:before="70" w:line="279" w:lineRule="exact"/>
              <w:ind w:left="233"/>
              <w:rPr>
                <w:rFonts w:asciiTheme="majorHAnsi" w:hAnsiTheme="majorHAnsi" w:cstheme="majorHAnsi"/>
                <w:b/>
                <w:sz w:val="26"/>
                <w:szCs w:val="26"/>
              </w:rPr>
            </w:pPr>
          </w:p>
        </w:tc>
        <w:tc>
          <w:tcPr>
            <w:tcW w:w="5103" w:type="dxa"/>
          </w:tcPr>
          <w:p w:rsidR="00324C9F" w:rsidRPr="002F745C" w:rsidRDefault="00324C9F" w:rsidP="00FD59D0">
            <w:pPr>
              <w:pStyle w:val="TableParagraph"/>
              <w:spacing w:line="287" w:lineRule="exact"/>
              <w:ind w:left="130"/>
              <w:jc w:val="center"/>
              <w:rPr>
                <w:rFonts w:asciiTheme="majorHAnsi" w:hAnsiTheme="majorHAnsi" w:cstheme="majorHAnsi"/>
                <w:b/>
                <w:sz w:val="26"/>
                <w:szCs w:val="26"/>
              </w:rPr>
            </w:pPr>
            <w:r w:rsidRPr="002F745C">
              <w:rPr>
                <w:rFonts w:asciiTheme="majorHAnsi" w:hAnsiTheme="majorHAnsi" w:cstheme="majorHAnsi"/>
                <w:b/>
                <w:sz w:val="26"/>
                <w:szCs w:val="26"/>
              </w:rPr>
              <w:t>HIỆU TRƯỞNG</w:t>
            </w:r>
          </w:p>
          <w:p w:rsidR="00324C9F" w:rsidRPr="002F745C" w:rsidRDefault="00324C9F" w:rsidP="00FD59D0">
            <w:pPr>
              <w:pStyle w:val="TableParagraph"/>
              <w:spacing w:line="287" w:lineRule="exact"/>
              <w:ind w:left="863"/>
              <w:jc w:val="center"/>
              <w:rPr>
                <w:rFonts w:asciiTheme="majorHAnsi" w:hAnsiTheme="majorHAnsi" w:cstheme="majorHAnsi"/>
                <w:b/>
                <w:sz w:val="26"/>
                <w:szCs w:val="26"/>
              </w:rPr>
            </w:pPr>
          </w:p>
          <w:p w:rsidR="00324C9F" w:rsidRPr="002F745C" w:rsidRDefault="00324C9F" w:rsidP="00FD59D0">
            <w:pPr>
              <w:pStyle w:val="TableParagraph"/>
              <w:spacing w:line="287" w:lineRule="exact"/>
              <w:ind w:left="863"/>
              <w:jc w:val="center"/>
              <w:rPr>
                <w:rFonts w:asciiTheme="majorHAnsi" w:hAnsiTheme="majorHAnsi" w:cstheme="majorHAnsi"/>
                <w:b/>
                <w:sz w:val="26"/>
                <w:szCs w:val="26"/>
              </w:rPr>
            </w:pPr>
          </w:p>
          <w:p w:rsidR="00324C9F" w:rsidRPr="002F745C" w:rsidRDefault="00324C9F" w:rsidP="00FD59D0">
            <w:pPr>
              <w:pStyle w:val="TableParagraph"/>
              <w:spacing w:line="287" w:lineRule="exact"/>
              <w:ind w:left="863"/>
              <w:jc w:val="center"/>
              <w:rPr>
                <w:rFonts w:asciiTheme="majorHAnsi" w:hAnsiTheme="majorHAnsi" w:cstheme="majorHAnsi"/>
                <w:b/>
                <w:sz w:val="26"/>
                <w:szCs w:val="26"/>
              </w:rPr>
            </w:pPr>
          </w:p>
          <w:p w:rsidR="00324C9F" w:rsidRPr="002F745C" w:rsidRDefault="00324C9F" w:rsidP="00FD59D0">
            <w:pPr>
              <w:pStyle w:val="TableParagraph"/>
              <w:spacing w:line="287" w:lineRule="exact"/>
              <w:ind w:left="863"/>
              <w:jc w:val="center"/>
              <w:rPr>
                <w:rFonts w:asciiTheme="majorHAnsi" w:hAnsiTheme="majorHAnsi" w:cstheme="majorHAnsi"/>
                <w:b/>
                <w:sz w:val="26"/>
                <w:szCs w:val="26"/>
              </w:rPr>
            </w:pPr>
          </w:p>
          <w:p w:rsidR="00324C9F" w:rsidRPr="002F745C" w:rsidRDefault="00324C9F" w:rsidP="00FD59D0">
            <w:pPr>
              <w:pStyle w:val="TableParagraph"/>
              <w:spacing w:line="287" w:lineRule="exact"/>
              <w:ind w:left="863"/>
              <w:jc w:val="center"/>
              <w:rPr>
                <w:rFonts w:asciiTheme="majorHAnsi" w:hAnsiTheme="majorHAnsi" w:cstheme="majorHAnsi"/>
                <w:b/>
                <w:sz w:val="26"/>
                <w:szCs w:val="26"/>
              </w:rPr>
            </w:pPr>
          </w:p>
          <w:p w:rsidR="00324C9F" w:rsidRPr="002F745C" w:rsidRDefault="00324C9F" w:rsidP="00FD59D0">
            <w:pPr>
              <w:pStyle w:val="TableParagraph"/>
              <w:spacing w:line="287" w:lineRule="exact"/>
              <w:ind w:left="130"/>
              <w:jc w:val="center"/>
              <w:rPr>
                <w:rFonts w:asciiTheme="majorHAnsi" w:hAnsiTheme="majorHAnsi" w:cstheme="majorHAnsi"/>
                <w:i/>
                <w:sz w:val="26"/>
                <w:szCs w:val="26"/>
              </w:rPr>
            </w:pPr>
            <w:r w:rsidRPr="002F745C">
              <w:rPr>
                <w:rFonts w:asciiTheme="majorHAnsi" w:hAnsiTheme="majorHAnsi" w:cstheme="majorHAnsi"/>
                <w:b/>
                <w:sz w:val="26"/>
                <w:szCs w:val="26"/>
              </w:rPr>
              <w:t>TS.Trần Minh Hùng</w:t>
            </w:r>
          </w:p>
        </w:tc>
      </w:tr>
    </w:tbl>
    <w:p w:rsidR="00324C9F" w:rsidRDefault="00324C9F" w:rsidP="00DC4AEF">
      <w:pPr>
        <w:rPr>
          <w:rFonts w:asciiTheme="majorHAnsi" w:hAnsiTheme="majorHAnsi" w:cstheme="majorHAnsi"/>
          <w:b/>
          <w:sz w:val="26"/>
          <w:szCs w:val="26"/>
          <w:lang w:val="en-US"/>
        </w:rPr>
      </w:pPr>
    </w:p>
    <w:p w:rsidR="00324C9F" w:rsidRDefault="00324C9F" w:rsidP="00324C9F">
      <w:pPr>
        <w:pStyle w:val="BodyText"/>
        <w:ind w:right="-143"/>
        <w:rPr>
          <w:sz w:val="24"/>
          <w:szCs w:val="24"/>
        </w:rPr>
      </w:pPr>
      <w:r>
        <w:rPr>
          <w:sz w:val="24"/>
          <w:szCs w:val="24"/>
        </w:rPr>
        <w:t xml:space="preserve">     </w:t>
      </w:r>
    </w:p>
    <w:p w:rsidR="00FD59D0" w:rsidRDefault="00FD59D0">
      <w:pPr>
        <w:rPr>
          <w:rFonts w:ascii="Times New Roman" w:eastAsia="Times New Roman" w:hAnsi="Times New Roman" w:cs="Times New Roman"/>
          <w:sz w:val="24"/>
          <w:szCs w:val="24"/>
          <w:lang w:bidi="en-US"/>
        </w:rPr>
      </w:pPr>
      <w:r>
        <w:rPr>
          <w:sz w:val="24"/>
          <w:szCs w:val="24"/>
        </w:rPr>
        <w:br w:type="page"/>
      </w:r>
    </w:p>
    <w:p w:rsidR="00FD59D0" w:rsidRPr="00324C9F" w:rsidRDefault="00FD59D0" w:rsidP="00FD59D0">
      <w:pPr>
        <w:pStyle w:val="BodyText"/>
        <w:ind w:right="-143"/>
        <w:rPr>
          <w:b/>
          <w:sz w:val="24"/>
          <w:szCs w:val="24"/>
          <w:lang w:val="vi-VN"/>
        </w:rPr>
      </w:pPr>
      <w:r w:rsidRPr="00FD59D0">
        <w:rPr>
          <w:sz w:val="24"/>
          <w:szCs w:val="24"/>
          <w:lang w:val="vi-VN"/>
        </w:rPr>
        <w:lastRenderedPageBreak/>
        <w:t xml:space="preserve">     </w:t>
      </w:r>
      <w:r w:rsidRPr="00324C9F">
        <w:rPr>
          <w:sz w:val="24"/>
          <w:szCs w:val="24"/>
          <w:lang w:val="vi-VN"/>
        </w:rPr>
        <w:t>UBND TỈNH ĐỒNG NAI</w:t>
      </w:r>
      <w:r w:rsidRPr="00324C9F">
        <w:rPr>
          <w:b/>
          <w:sz w:val="24"/>
          <w:szCs w:val="24"/>
          <w:lang w:val="vi-VN"/>
        </w:rPr>
        <w:tab/>
      </w:r>
      <w:r w:rsidRPr="00324C9F">
        <w:rPr>
          <w:b/>
          <w:sz w:val="24"/>
          <w:szCs w:val="24"/>
          <w:lang w:val="vi-VN"/>
        </w:rPr>
        <w:tab/>
        <w:t xml:space="preserve">    </w:t>
      </w:r>
      <w:r w:rsidRPr="00FD59D0">
        <w:rPr>
          <w:b/>
          <w:sz w:val="24"/>
          <w:szCs w:val="24"/>
          <w:lang w:val="vi-VN"/>
        </w:rPr>
        <w:t xml:space="preserve"> </w:t>
      </w:r>
      <w:r w:rsidRPr="00324C9F">
        <w:rPr>
          <w:b/>
          <w:sz w:val="24"/>
          <w:szCs w:val="24"/>
          <w:lang w:val="vi-VN"/>
        </w:rPr>
        <w:t>CỘNG HÒA XÃ HỘI CHỦ NGHĨA VIỆT NAM</w:t>
      </w:r>
    </w:p>
    <w:p w:rsidR="00FD59D0" w:rsidRPr="00BB2D06" w:rsidRDefault="00FD59D0" w:rsidP="00FD59D0">
      <w:pPr>
        <w:pStyle w:val="BodyText"/>
        <w:ind w:left="-142"/>
        <w:rPr>
          <w:b/>
          <w:sz w:val="24"/>
          <w:szCs w:val="24"/>
          <w:lang w:val="vi-VN"/>
        </w:rPr>
      </w:pPr>
      <w:r w:rsidRPr="00BB2D06">
        <w:rPr>
          <w:b/>
          <w:sz w:val="24"/>
          <w:szCs w:val="24"/>
          <w:lang w:val="vi-VN"/>
        </w:rPr>
        <w:t>TRƯỜNG ĐẠI HỌC ĐỒNG NAI</w:t>
      </w:r>
      <w:r w:rsidRPr="00BB2D06">
        <w:rPr>
          <w:b/>
          <w:sz w:val="24"/>
          <w:szCs w:val="24"/>
          <w:lang w:val="vi-VN"/>
        </w:rPr>
        <w:tab/>
      </w:r>
      <w:r w:rsidRPr="00BB2D06">
        <w:rPr>
          <w:b/>
          <w:sz w:val="24"/>
          <w:szCs w:val="24"/>
          <w:lang w:val="vi-VN"/>
        </w:rPr>
        <w:tab/>
      </w:r>
      <w:r>
        <w:rPr>
          <w:b/>
          <w:sz w:val="24"/>
          <w:szCs w:val="24"/>
          <w:lang w:val="vi-VN"/>
        </w:rPr>
        <w:t xml:space="preserve">        </w:t>
      </w:r>
      <w:r w:rsidRPr="00BB2D06">
        <w:rPr>
          <w:b/>
          <w:sz w:val="24"/>
          <w:szCs w:val="24"/>
          <w:lang w:val="vi-VN"/>
        </w:rPr>
        <w:t xml:space="preserve">    Độc lập-Tự do-Hạnh phúc</w:t>
      </w:r>
    </w:p>
    <w:p w:rsidR="00FD59D0" w:rsidRPr="00BB2D06" w:rsidRDefault="00FD59D0" w:rsidP="00FD59D0">
      <w:pPr>
        <w:pStyle w:val="BodyText"/>
        <w:ind w:left="567"/>
        <w:rPr>
          <w:b/>
          <w:sz w:val="24"/>
          <w:szCs w:val="24"/>
          <w:lang w:val="vi-VN"/>
        </w:rPr>
      </w:pPr>
      <w:r>
        <w:rPr>
          <w:b/>
          <w:noProof/>
          <w:sz w:val="24"/>
          <w:szCs w:val="24"/>
          <w:lang w:bidi="ar-SA"/>
        </w:rPr>
        <mc:AlternateContent>
          <mc:Choice Requires="wps">
            <w:drawing>
              <wp:anchor distT="0" distB="0" distL="114300" distR="114300" simplePos="0" relativeHeight="251671552" behindDoc="0" locked="0" layoutInCell="1" allowOverlap="1" wp14:anchorId="442D4A1F" wp14:editId="18815783">
                <wp:simplePos x="0" y="0"/>
                <wp:positionH relativeFrom="column">
                  <wp:posOffset>3245282</wp:posOffset>
                </wp:positionH>
                <wp:positionV relativeFrom="paragraph">
                  <wp:posOffset>69215</wp:posOffset>
                </wp:positionV>
                <wp:extent cx="1633855"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16338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5.55pt,5.45pt" to="384.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" strokecolor="#4579b8 [3044]"/>
            </w:pict>
          </mc:Fallback>
        </mc:AlternateContent>
      </w:r>
      <w:r>
        <w:rPr>
          <w:b/>
          <w:noProof/>
          <w:sz w:val="24"/>
          <w:szCs w:val="24"/>
          <w:lang w:bidi="ar-SA"/>
        </w:rPr>
        <mc:AlternateContent>
          <mc:Choice Requires="wps">
            <w:drawing>
              <wp:anchor distT="0" distB="0" distL="114300" distR="114300" simplePos="0" relativeHeight="251670528" behindDoc="0" locked="0" layoutInCell="1" allowOverlap="1" wp14:anchorId="3A4D723F" wp14:editId="4824BB2B">
                <wp:simplePos x="0" y="0"/>
                <wp:positionH relativeFrom="column">
                  <wp:posOffset>376987</wp:posOffset>
                </wp:positionH>
                <wp:positionV relativeFrom="paragraph">
                  <wp:posOffset>69215</wp:posOffset>
                </wp:positionV>
                <wp:extent cx="1303020" cy="0"/>
                <wp:effectExtent l="0" t="0" r="11430" b="19050"/>
                <wp:wrapNone/>
                <wp:docPr id="8" name="Straight Connector 8"/>
                <wp:cNvGraphicFramePr/>
                <a:graphic xmlns:a="http://schemas.openxmlformats.org/drawingml/2006/main">
                  <a:graphicData uri="http://schemas.microsoft.com/office/word/2010/wordprocessingShape">
                    <wps:wsp>
                      <wps:cNvCnPr/>
                      <wps:spPr>
                        <a:xfrm flipV="1">
                          <a:off x="0" y="0"/>
                          <a:ext cx="1303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5.45pt" to="132.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" strokecolor="#4579b8 [3044]"/>
            </w:pict>
          </mc:Fallback>
        </mc:AlternateContent>
      </w:r>
    </w:p>
    <w:p w:rsidR="00FD59D0" w:rsidRPr="00FD59D0" w:rsidRDefault="00FD59D0" w:rsidP="00FD59D0">
      <w:pPr>
        <w:pStyle w:val="BodyText"/>
        <w:ind w:left="-142"/>
        <w:rPr>
          <w:i/>
          <w:sz w:val="26"/>
          <w:szCs w:val="26"/>
          <w:lang w:val="vi-VN"/>
        </w:rPr>
      </w:pPr>
      <w:r w:rsidRPr="00BB2D06">
        <w:rPr>
          <w:sz w:val="26"/>
          <w:szCs w:val="26"/>
          <w:lang w:val="vi-VN"/>
        </w:rPr>
        <w:t xml:space="preserve">          Số: </w:t>
      </w:r>
      <w:r w:rsidRPr="00FD59D0">
        <w:rPr>
          <w:sz w:val="26"/>
          <w:szCs w:val="26"/>
          <w:lang w:val="vi-VN"/>
        </w:rPr>
        <w:t xml:space="preserve">       </w:t>
      </w:r>
      <w:r w:rsidRPr="00BB2D06">
        <w:rPr>
          <w:sz w:val="26"/>
          <w:szCs w:val="26"/>
          <w:lang w:val="vi-VN"/>
        </w:rPr>
        <w:t>/KH-ĐHĐN</w:t>
      </w:r>
      <w:r w:rsidRPr="00BB2D06">
        <w:rPr>
          <w:sz w:val="26"/>
          <w:szCs w:val="26"/>
          <w:lang w:val="vi-VN"/>
        </w:rPr>
        <w:tab/>
      </w:r>
      <w:r w:rsidRPr="00BB2D06">
        <w:rPr>
          <w:sz w:val="26"/>
          <w:szCs w:val="26"/>
          <w:lang w:val="vi-VN"/>
        </w:rPr>
        <w:tab/>
      </w:r>
      <w:r w:rsidRPr="00BB2D06">
        <w:rPr>
          <w:sz w:val="26"/>
          <w:szCs w:val="26"/>
          <w:lang w:val="vi-VN"/>
        </w:rPr>
        <w:tab/>
        <w:t xml:space="preserve">      </w:t>
      </w:r>
      <w:r w:rsidRPr="00BB2D06">
        <w:rPr>
          <w:i/>
          <w:sz w:val="26"/>
          <w:szCs w:val="26"/>
          <w:lang w:val="vi-VN"/>
        </w:rPr>
        <w:t xml:space="preserve">Đồng Nai, ngày </w:t>
      </w:r>
      <w:r w:rsidRPr="00FD59D0">
        <w:rPr>
          <w:i/>
          <w:sz w:val="26"/>
          <w:szCs w:val="26"/>
          <w:lang w:val="vi-VN"/>
        </w:rPr>
        <w:t xml:space="preserve">      </w:t>
      </w:r>
      <w:r>
        <w:rPr>
          <w:i/>
          <w:sz w:val="26"/>
          <w:szCs w:val="26"/>
          <w:lang w:val="vi-VN"/>
        </w:rPr>
        <w:t xml:space="preserve"> tháng </w:t>
      </w:r>
      <w:r w:rsidRPr="00FD59D0">
        <w:rPr>
          <w:i/>
          <w:sz w:val="26"/>
          <w:szCs w:val="26"/>
          <w:lang w:val="vi-VN"/>
        </w:rPr>
        <w:t>7</w:t>
      </w:r>
      <w:r w:rsidRPr="00BB2D06">
        <w:rPr>
          <w:i/>
          <w:sz w:val="26"/>
          <w:szCs w:val="26"/>
          <w:lang w:val="vi-VN"/>
        </w:rPr>
        <w:t xml:space="preserve"> năm 201</w:t>
      </w:r>
      <w:r w:rsidRPr="00FD59D0">
        <w:rPr>
          <w:i/>
          <w:sz w:val="26"/>
          <w:szCs w:val="26"/>
          <w:lang w:val="vi-VN"/>
        </w:rPr>
        <w:t>8</w:t>
      </w:r>
    </w:p>
    <w:p w:rsidR="00FD59D0" w:rsidRPr="00BB2D06" w:rsidRDefault="00FD59D0" w:rsidP="00FD59D0">
      <w:pPr>
        <w:jc w:val="center"/>
        <w:rPr>
          <w:rFonts w:asciiTheme="majorHAnsi" w:hAnsiTheme="majorHAnsi" w:cstheme="majorHAnsi"/>
          <w:b/>
          <w:sz w:val="26"/>
          <w:szCs w:val="26"/>
        </w:rPr>
      </w:pPr>
    </w:p>
    <w:p w:rsidR="00FD59D0" w:rsidRPr="00BB2D06" w:rsidRDefault="00FD59D0" w:rsidP="00FD59D0">
      <w:pPr>
        <w:spacing w:after="0"/>
        <w:jc w:val="center"/>
        <w:rPr>
          <w:rFonts w:asciiTheme="majorHAnsi" w:hAnsiTheme="majorHAnsi" w:cstheme="majorHAnsi"/>
          <w:b/>
          <w:sz w:val="28"/>
          <w:szCs w:val="28"/>
        </w:rPr>
      </w:pPr>
      <w:r w:rsidRPr="00BB2D06">
        <w:rPr>
          <w:rFonts w:asciiTheme="majorHAnsi" w:hAnsiTheme="majorHAnsi" w:cstheme="majorHAnsi"/>
          <w:b/>
          <w:sz w:val="28"/>
          <w:szCs w:val="28"/>
        </w:rPr>
        <w:t>KẾ HOẠCH</w:t>
      </w:r>
    </w:p>
    <w:p w:rsidR="00FD59D0" w:rsidRPr="00BB2D06" w:rsidRDefault="00FD59D0" w:rsidP="00FD59D0">
      <w:pPr>
        <w:spacing w:after="0"/>
        <w:jc w:val="center"/>
        <w:rPr>
          <w:rFonts w:asciiTheme="majorHAnsi" w:hAnsiTheme="majorHAnsi" w:cstheme="majorHAnsi"/>
          <w:b/>
          <w:sz w:val="26"/>
          <w:szCs w:val="26"/>
        </w:rPr>
      </w:pPr>
      <w:r w:rsidRPr="00BB2D06">
        <w:rPr>
          <w:rFonts w:asciiTheme="majorHAnsi" w:hAnsiTheme="majorHAnsi" w:cstheme="majorHAnsi"/>
          <w:b/>
          <w:sz w:val="26"/>
          <w:szCs w:val="26"/>
        </w:rPr>
        <w:t xml:space="preserve"> LỰA CHỌN ĐỐI TÁC VÀ XÂY DỰNG</w:t>
      </w:r>
    </w:p>
    <w:p w:rsidR="00FD59D0" w:rsidRPr="00FD59D0" w:rsidRDefault="00FD59D0" w:rsidP="00FD59D0">
      <w:pPr>
        <w:spacing w:after="0"/>
        <w:jc w:val="center"/>
        <w:rPr>
          <w:rFonts w:asciiTheme="majorHAnsi" w:hAnsiTheme="majorHAnsi" w:cstheme="majorHAnsi"/>
          <w:b/>
          <w:sz w:val="26"/>
          <w:szCs w:val="26"/>
        </w:rPr>
      </w:pPr>
      <w:r w:rsidRPr="00BB2D06">
        <w:rPr>
          <w:rFonts w:asciiTheme="majorHAnsi" w:hAnsiTheme="majorHAnsi" w:cstheme="majorHAnsi"/>
          <w:b/>
          <w:sz w:val="26"/>
          <w:szCs w:val="26"/>
        </w:rPr>
        <w:t>BỘ TIÊU CHÍ SO CHUẨN, ĐỐI SÁNH, NĂM HỌC 201</w:t>
      </w:r>
      <w:r w:rsidRPr="00FD59D0">
        <w:rPr>
          <w:rFonts w:asciiTheme="majorHAnsi" w:hAnsiTheme="majorHAnsi" w:cstheme="majorHAnsi"/>
          <w:b/>
          <w:sz w:val="26"/>
          <w:szCs w:val="26"/>
        </w:rPr>
        <w:t>8</w:t>
      </w:r>
      <w:r w:rsidRPr="00BB2D06">
        <w:rPr>
          <w:rFonts w:asciiTheme="majorHAnsi" w:hAnsiTheme="majorHAnsi" w:cstheme="majorHAnsi"/>
          <w:b/>
          <w:sz w:val="26"/>
          <w:szCs w:val="26"/>
        </w:rPr>
        <w:t>-201</w:t>
      </w:r>
      <w:r w:rsidRPr="00FD59D0">
        <w:rPr>
          <w:rFonts w:asciiTheme="majorHAnsi" w:hAnsiTheme="majorHAnsi" w:cstheme="majorHAnsi"/>
          <w:b/>
          <w:sz w:val="26"/>
          <w:szCs w:val="26"/>
        </w:rPr>
        <w:t>9</w:t>
      </w:r>
    </w:p>
    <w:p w:rsidR="00FD59D0" w:rsidRPr="00BB2D06" w:rsidRDefault="00FD59D0" w:rsidP="00FD59D0">
      <w:pPr>
        <w:spacing w:after="0"/>
        <w:jc w:val="center"/>
        <w:rPr>
          <w:rFonts w:asciiTheme="majorHAnsi" w:hAnsiTheme="majorHAnsi" w:cstheme="majorHAnsi"/>
          <w:b/>
          <w:sz w:val="26"/>
          <w:szCs w:val="26"/>
        </w:rPr>
      </w:pPr>
    </w:p>
    <w:p w:rsidR="00FD59D0" w:rsidRPr="00BB2D06" w:rsidRDefault="00FD59D0" w:rsidP="00FD59D0">
      <w:pPr>
        <w:spacing w:after="0" w:line="360" w:lineRule="auto"/>
        <w:rPr>
          <w:rFonts w:asciiTheme="majorHAnsi" w:hAnsiTheme="majorHAnsi" w:cstheme="majorHAnsi"/>
          <w:b/>
          <w:sz w:val="26"/>
          <w:szCs w:val="26"/>
        </w:rPr>
      </w:pPr>
      <w:r w:rsidRPr="00BB2D06">
        <w:rPr>
          <w:rFonts w:asciiTheme="majorHAnsi" w:hAnsiTheme="majorHAnsi" w:cstheme="majorHAnsi"/>
          <w:b/>
          <w:sz w:val="26"/>
          <w:szCs w:val="26"/>
        </w:rPr>
        <w:t>I. Mục đích, yêu cầu</w:t>
      </w:r>
    </w:p>
    <w:p w:rsidR="00FD59D0" w:rsidRPr="00FC72CA" w:rsidRDefault="00FD59D0" w:rsidP="00FD59D0">
      <w:pPr>
        <w:spacing w:after="0" w:line="360" w:lineRule="auto"/>
        <w:jc w:val="both"/>
        <w:rPr>
          <w:rFonts w:asciiTheme="majorHAnsi" w:hAnsiTheme="majorHAnsi" w:cstheme="majorHAnsi"/>
          <w:color w:val="FF0000"/>
          <w:sz w:val="26"/>
          <w:szCs w:val="26"/>
        </w:rPr>
      </w:pPr>
      <w:r w:rsidRPr="00CC4DF1">
        <w:rPr>
          <w:rFonts w:asciiTheme="majorHAnsi" w:hAnsiTheme="majorHAnsi" w:cstheme="majorHAnsi"/>
          <w:sz w:val="26"/>
          <w:szCs w:val="26"/>
        </w:rPr>
        <w:tab/>
      </w:r>
      <w:r w:rsidRPr="003B5F2B">
        <w:rPr>
          <w:rFonts w:asciiTheme="majorHAnsi" w:hAnsiTheme="majorHAnsi" w:cstheme="majorHAnsi"/>
          <w:sz w:val="26"/>
          <w:szCs w:val="26"/>
        </w:rPr>
        <w:t>Thực hiện viêc so chuẩn, đối sánh</w:t>
      </w:r>
      <w:r w:rsidRPr="00D07105">
        <w:rPr>
          <w:rFonts w:asciiTheme="majorHAnsi" w:hAnsiTheme="majorHAnsi" w:cstheme="majorHAnsi"/>
          <w:sz w:val="26"/>
          <w:szCs w:val="26"/>
        </w:rPr>
        <w:t xml:space="preserve"> nhằm làm rõ hơn nữa những mặt mạnh, ưu điểm và những hạn chế, thiếu sót hoặc chưa thực hiện tốt của Trường Đại học Đồng Nai so vớ</w:t>
      </w:r>
      <w:r>
        <w:rPr>
          <w:rFonts w:asciiTheme="majorHAnsi" w:hAnsiTheme="majorHAnsi" w:cstheme="majorHAnsi"/>
          <w:sz w:val="26"/>
          <w:szCs w:val="26"/>
        </w:rPr>
        <w:t xml:space="preserve">i các đối tác trong nước. </w:t>
      </w:r>
      <w:r w:rsidRPr="00D07105">
        <w:rPr>
          <w:rFonts w:asciiTheme="majorHAnsi" w:hAnsiTheme="majorHAnsi" w:cstheme="majorHAnsi"/>
          <w:sz w:val="26"/>
          <w:szCs w:val="26"/>
        </w:rPr>
        <w:t xml:space="preserve">Từ đó làm căn cứ xây dựng mục tiêu, đề ra biện pháp tổ chức thực hiện để đưa Trường Đại học Đồng Nai phát triển vững chắc về nhiều mặt, </w:t>
      </w:r>
      <w:r w:rsidR="00707DE7" w:rsidRPr="00707DE7">
        <w:rPr>
          <w:rFonts w:asciiTheme="majorHAnsi" w:hAnsiTheme="majorHAnsi" w:cstheme="majorHAnsi"/>
          <w:sz w:val="26"/>
          <w:szCs w:val="26"/>
        </w:rPr>
        <w:t xml:space="preserve">vươn tầm các cơ sở giáo dục hàng đầu </w:t>
      </w:r>
      <w:r w:rsidR="00707DE7">
        <w:rPr>
          <w:rFonts w:asciiTheme="majorHAnsi" w:hAnsiTheme="majorHAnsi" w:cstheme="majorHAnsi"/>
          <w:sz w:val="26"/>
          <w:szCs w:val="26"/>
          <w:lang w:val="en-US"/>
        </w:rPr>
        <w:t>khu vực Nam bộ và cả</w:t>
      </w:r>
      <w:r w:rsidR="00707DE7" w:rsidRPr="00707DE7">
        <w:rPr>
          <w:rFonts w:asciiTheme="majorHAnsi" w:hAnsiTheme="majorHAnsi" w:cstheme="majorHAnsi"/>
          <w:sz w:val="26"/>
          <w:szCs w:val="26"/>
        </w:rPr>
        <w:t xml:space="preserve"> nước.</w:t>
      </w:r>
    </w:p>
    <w:p w:rsidR="00FD59D0" w:rsidRPr="00FD59D0" w:rsidRDefault="00FD59D0" w:rsidP="00FD59D0">
      <w:pPr>
        <w:spacing w:after="0" w:line="360" w:lineRule="auto"/>
        <w:jc w:val="both"/>
        <w:rPr>
          <w:rFonts w:asciiTheme="majorHAnsi" w:hAnsiTheme="majorHAnsi" w:cstheme="majorHAnsi"/>
          <w:sz w:val="26"/>
          <w:szCs w:val="26"/>
        </w:rPr>
      </w:pPr>
      <w:r w:rsidRPr="00BA568E">
        <w:rPr>
          <w:rFonts w:asciiTheme="majorHAnsi" w:hAnsiTheme="majorHAnsi" w:cstheme="majorHAnsi"/>
          <w:sz w:val="26"/>
          <w:szCs w:val="26"/>
        </w:rPr>
        <w:tab/>
      </w:r>
      <w:r w:rsidRPr="006F29B3">
        <w:rPr>
          <w:rFonts w:asciiTheme="majorHAnsi" w:hAnsiTheme="majorHAnsi" w:cstheme="majorHAnsi"/>
          <w:sz w:val="26"/>
          <w:szCs w:val="26"/>
        </w:rPr>
        <w:t xml:space="preserve">Việc so chuẩn, đối sánh phải được thực hiện nghiêm túc, chính xác, kịp thời, phản ánh một cách trung thực các kết quả đạt được của </w:t>
      </w:r>
      <w:r w:rsidRPr="00D07105">
        <w:rPr>
          <w:rFonts w:asciiTheme="majorHAnsi" w:hAnsiTheme="majorHAnsi" w:cstheme="majorHAnsi"/>
          <w:sz w:val="26"/>
          <w:szCs w:val="26"/>
        </w:rPr>
        <w:t>Trường Đại học Đồng Nai</w:t>
      </w:r>
      <w:r w:rsidRPr="006F29B3">
        <w:rPr>
          <w:rFonts w:asciiTheme="majorHAnsi" w:hAnsiTheme="majorHAnsi" w:cstheme="majorHAnsi"/>
          <w:sz w:val="26"/>
          <w:szCs w:val="26"/>
        </w:rPr>
        <w:t xml:space="preserve"> so với các đối tác.</w:t>
      </w:r>
    </w:p>
    <w:p w:rsidR="00FD59D0" w:rsidRPr="00FD59D0" w:rsidRDefault="00FD59D0" w:rsidP="00FD59D0">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Hoạt động lựa chọn đối tác và thực hiện đối sánh không chỉ phạm vi trong nước mà còn với cả các cơ sở giáo dục nước ngoài.</w:t>
      </w:r>
    </w:p>
    <w:p w:rsidR="00FD59D0" w:rsidRPr="00FD59D0" w:rsidRDefault="00FD59D0" w:rsidP="00FD59D0">
      <w:pPr>
        <w:spacing w:after="0" w:line="360" w:lineRule="auto"/>
        <w:jc w:val="both"/>
        <w:rPr>
          <w:rFonts w:asciiTheme="majorHAnsi" w:hAnsiTheme="majorHAnsi" w:cstheme="majorHAnsi"/>
          <w:sz w:val="26"/>
          <w:szCs w:val="26"/>
        </w:rPr>
      </w:pPr>
      <w:r w:rsidRPr="006F29B3">
        <w:rPr>
          <w:rFonts w:asciiTheme="majorHAnsi" w:hAnsiTheme="majorHAnsi" w:cstheme="majorHAnsi"/>
          <w:sz w:val="26"/>
          <w:szCs w:val="26"/>
        </w:rPr>
        <w:tab/>
        <w:t>Trong trường hợp các đối tác không cung cấp hoặc cung cấp không đầy đủ các thông tin theo bộ tiêu chí so chuẩn, đối sánh, các đơn vị tham mưu có thể tổ chức phỏng vấn trực tiếp hoặc khảo sát…để thực hiện việc đối sánh theo đúng kế hoạch và bộ tiêu chí mà Nhà trường đã xây dựng, ban hành.</w:t>
      </w:r>
      <w:r w:rsidRPr="00FD59D0">
        <w:rPr>
          <w:rFonts w:asciiTheme="majorHAnsi" w:hAnsiTheme="majorHAnsi" w:cstheme="majorHAnsi"/>
          <w:sz w:val="26"/>
          <w:szCs w:val="26"/>
        </w:rPr>
        <w:t xml:space="preserve"> Các hoạt động, kết quả hoạt động đặc thù, riêng biệt của các đối tác nước ngoài có thể không đối sánh </w:t>
      </w:r>
      <w:r w:rsidR="00B3777D" w:rsidRPr="00B3777D">
        <w:rPr>
          <w:rFonts w:asciiTheme="majorHAnsi" w:hAnsiTheme="majorHAnsi" w:cstheme="majorHAnsi"/>
          <w:sz w:val="26"/>
          <w:szCs w:val="26"/>
        </w:rPr>
        <w:t>như</w:t>
      </w:r>
      <w:r w:rsidRPr="00FD59D0">
        <w:rPr>
          <w:rFonts w:asciiTheme="majorHAnsi" w:hAnsiTheme="majorHAnsi" w:cstheme="majorHAnsi"/>
          <w:sz w:val="26"/>
          <w:szCs w:val="26"/>
        </w:rPr>
        <w:t>ng</w:t>
      </w:r>
      <w:r w:rsidR="00B3777D" w:rsidRPr="00B3777D">
        <w:rPr>
          <w:rFonts w:asciiTheme="majorHAnsi" w:hAnsiTheme="majorHAnsi" w:cstheme="majorHAnsi"/>
          <w:sz w:val="26"/>
          <w:szCs w:val="26"/>
        </w:rPr>
        <w:t xml:space="preserve"> vẫn</w:t>
      </w:r>
      <w:r w:rsidRPr="00FD59D0">
        <w:rPr>
          <w:rFonts w:asciiTheme="majorHAnsi" w:hAnsiTheme="majorHAnsi" w:cstheme="majorHAnsi"/>
          <w:sz w:val="26"/>
          <w:szCs w:val="26"/>
        </w:rPr>
        <w:t xml:space="preserve"> cần được tham khảo, phụ vụ cho các hoạt động cải tiến và nâng cao chất lượng</w:t>
      </w:r>
      <w:r w:rsidR="00B3777D" w:rsidRPr="00B3777D">
        <w:rPr>
          <w:rFonts w:asciiTheme="majorHAnsi" w:hAnsiTheme="majorHAnsi" w:cstheme="majorHAnsi"/>
          <w:sz w:val="26"/>
          <w:szCs w:val="26"/>
        </w:rPr>
        <w:t xml:space="preserve"> Nhà trường</w:t>
      </w:r>
      <w:r w:rsidRPr="00FD59D0">
        <w:rPr>
          <w:rFonts w:asciiTheme="majorHAnsi" w:hAnsiTheme="majorHAnsi" w:cstheme="majorHAnsi"/>
          <w:sz w:val="26"/>
          <w:szCs w:val="26"/>
        </w:rPr>
        <w:t>.</w:t>
      </w:r>
    </w:p>
    <w:p w:rsidR="00FD59D0" w:rsidRPr="00BB2D06" w:rsidRDefault="00FD59D0" w:rsidP="00FD59D0">
      <w:pPr>
        <w:spacing w:after="0" w:line="360" w:lineRule="auto"/>
        <w:rPr>
          <w:rFonts w:asciiTheme="majorHAnsi" w:hAnsiTheme="majorHAnsi" w:cstheme="majorHAnsi"/>
          <w:b/>
          <w:sz w:val="26"/>
          <w:szCs w:val="26"/>
        </w:rPr>
      </w:pPr>
      <w:r w:rsidRPr="00BB2D06">
        <w:rPr>
          <w:rFonts w:asciiTheme="majorHAnsi" w:hAnsiTheme="majorHAnsi" w:cstheme="majorHAnsi"/>
          <w:b/>
          <w:sz w:val="26"/>
          <w:szCs w:val="26"/>
        </w:rPr>
        <w:t>II. Lựa chọn đối tác</w:t>
      </w:r>
    </w:p>
    <w:p w:rsidR="00FD59D0" w:rsidRPr="00FD59D0" w:rsidRDefault="00FD59D0" w:rsidP="00FD59D0">
      <w:pPr>
        <w:spacing w:after="0" w:line="360" w:lineRule="auto"/>
        <w:jc w:val="both"/>
        <w:rPr>
          <w:rFonts w:asciiTheme="majorHAnsi" w:hAnsiTheme="majorHAnsi" w:cstheme="majorHAnsi"/>
          <w:b/>
          <w:i/>
          <w:sz w:val="26"/>
          <w:szCs w:val="26"/>
        </w:rPr>
      </w:pPr>
      <w:r w:rsidRPr="00FD59D0">
        <w:rPr>
          <w:rFonts w:asciiTheme="majorHAnsi" w:hAnsiTheme="majorHAnsi" w:cstheme="majorHAnsi"/>
          <w:b/>
          <w:i/>
          <w:sz w:val="26"/>
          <w:szCs w:val="26"/>
        </w:rPr>
        <w:tab/>
        <w:t>1. Đối tác trong nước</w:t>
      </w:r>
    </w:p>
    <w:p w:rsidR="00FD59D0" w:rsidRPr="00CC4DF1" w:rsidRDefault="00FD59D0" w:rsidP="00FD59D0">
      <w:pPr>
        <w:spacing w:after="0" w:line="360" w:lineRule="auto"/>
        <w:ind w:firstLine="720"/>
        <w:jc w:val="both"/>
        <w:rPr>
          <w:rFonts w:asciiTheme="majorHAnsi" w:hAnsiTheme="majorHAnsi" w:cstheme="majorHAnsi"/>
          <w:sz w:val="26"/>
          <w:szCs w:val="26"/>
        </w:rPr>
      </w:pPr>
      <w:r w:rsidRPr="00CC4DF1">
        <w:rPr>
          <w:rFonts w:asciiTheme="majorHAnsi" w:hAnsiTheme="majorHAnsi" w:cstheme="majorHAnsi"/>
          <w:sz w:val="26"/>
          <w:szCs w:val="26"/>
        </w:rPr>
        <w:t>Căn cứ Bộ tiêu chí so chuẩn, đối sánh với các đố</w:t>
      </w:r>
      <w:r>
        <w:rPr>
          <w:rFonts w:asciiTheme="majorHAnsi" w:hAnsiTheme="majorHAnsi" w:cstheme="majorHAnsi"/>
          <w:sz w:val="26"/>
          <w:szCs w:val="26"/>
        </w:rPr>
        <w:t xml:space="preserve">i tác, </w:t>
      </w:r>
      <w:r w:rsidRPr="00FD59D0">
        <w:rPr>
          <w:rFonts w:asciiTheme="majorHAnsi" w:hAnsiTheme="majorHAnsi" w:cstheme="majorHAnsi"/>
          <w:sz w:val="26"/>
          <w:szCs w:val="26"/>
        </w:rPr>
        <w:t>b</w:t>
      </w:r>
      <w:r w:rsidRPr="00CC4DF1">
        <w:rPr>
          <w:rFonts w:asciiTheme="majorHAnsi" w:hAnsiTheme="majorHAnsi" w:cstheme="majorHAnsi"/>
          <w:sz w:val="26"/>
          <w:szCs w:val="26"/>
        </w:rPr>
        <w:t>an hành kèm theo Quyết định số</w:t>
      </w:r>
      <w:r w:rsidRPr="006F29B3">
        <w:rPr>
          <w:rFonts w:asciiTheme="majorHAnsi" w:hAnsiTheme="majorHAnsi" w:cstheme="majorHAnsi"/>
          <w:sz w:val="26"/>
          <w:szCs w:val="26"/>
        </w:rPr>
        <w:t xml:space="preserve"> 788</w:t>
      </w:r>
      <w:r w:rsidRPr="00CC4DF1">
        <w:rPr>
          <w:rFonts w:asciiTheme="majorHAnsi" w:hAnsiTheme="majorHAnsi" w:cstheme="majorHAnsi"/>
          <w:sz w:val="26"/>
          <w:szCs w:val="26"/>
        </w:rPr>
        <w:t>/QĐ-ĐHĐN, ngày</w:t>
      </w:r>
      <w:r w:rsidRPr="006F29B3">
        <w:rPr>
          <w:rFonts w:asciiTheme="majorHAnsi" w:hAnsiTheme="majorHAnsi" w:cstheme="majorHAnsi"/>
          <w:sz w:val="26"/>
          <w:szCs w:val="26"/>
        </w:rPr>
        <w:t xml:space="preserve"> 8</w:t>
      </w:r>
      <w:r w:rsidRPr="00CC4DF1">
        <w:rPr>
          <w:rFonts w:asciiTheme="majorHAnsi" w:hAnsiTheme="majorHAnsi" w:cstheme="majorHAnsi"/>
          <w:sz w:val="26"/>
          <w:szCs w:val="26"/>
        </w:rPr>
        <w:t xml:space="preserve"> tháng 8 năm 2017 của Hiệu trưởng Trường Đại học Đồng Nai, các đối tác trong nước được lựa chọn để so chuẩn, đối sánh trong năm học 201</w:t>
      </w:r>
      <w:r w:rsidRPr="00FD59D0">
        <w:rPr>
          <w:rFonts w:asciiTheme="majorHAnsi" w:hAnsiTheme="majorHAnsi" w:cstheme="majorHAnsi"/>
          <w:sz w:val="26"/>
          <w:szCs w:val="26"/>
        </w:rPr>
        <w:t>8</w:t>
      </w:r>
      <w:r w:rsidRPr="00CC4DF1">
        <w:rPr>
          <w:rFonts w:asciiTheme="majorHAnsi" w:hAnsiTheme="majorHAnsi" w:cstheme="majorHAnsi"/>
          <w:sz w:val="26"/>
          <w:szCs w:val="26"/>
        </w:rPr>
        <w:t>-201</w:t>
      </w:r>
      <w:r w:rsidRPr="00FD59D0">
        <w:rPr>
          <w:rFonts w:asciiTheme="majorHAnsi" w:hAnsiTheme="majorHAnsi" w:cstheme="majorHAnsi"/>
          <w:sz w:val="26"/>
          <w:szCs w:val="26"/>
        </w:rPr>
        <w:t>9</w:t>
      </w:r>
      <w:r w:rsidRPr="00CC4DF1">
        <w:rPr>
          <w:rFonts w:asciiTheme="majorHAnsi" w:hAnsiTheme="majorHAnsi" w:cstheme="majorHAnsi"/>
          <w:sz w:val="26"/>
          <w:szCs w:val="26"/>
        </w:rPr>
        <w:t xml:space="preserve"> là:</w:t>
      </w:r>
    </w:p>
    <w:p w:rsidR="00FD59D0" w:rsidRPr="00FD59D0" w:rsidRDefault="00FD59D0" w:rsidP="00FD59D0">
      <w:pPr>
        <w:pStyle w:val="ListParagraph"/>
        <w:numPr>
          <w:ilvl w:val="0"/>
          <w:numId w:val="3"/>
        </w:numPr>
        <w:spacing w:after="0" w:line="360" w:lineRule="auto"/>
        <w:jc w:val="both"/>
        <w:rPr>
          <w:rFonts w:asciiTheme="majorHAnsi" w:hAnsiTheme="majorHAnsi" w:cstheme="majorHAnsi"/>
          <w:sz w:val="26"/>
          <w:szCs w:val="26"/>
        </w:rPr>
      </w:pPr>
      <w:r w:rsidRPr="00FD59D0">
        <w:rPr>
          <w:rFonts w:asciiTheme="majorHAnsi" w:hAnsiTheme="majorHAnsi" w:cstheme="majorHAnsi"/>
          <w:sz w:val="26"/>
          <w:szCs w:val="26"/>
        </w:rPr>
        <w:lastRenderedPageBreak/>
        <w:t>Trường Đại học Thủ Dầu Một, tỉnh Bình Dương (TDMU)</w:t>
      </w:r>
    </w:p>
    <w:p w:rsidR="00FD59D0" w:rsidRPr="00FD59D0" w:rsidRDefault="00FD59D0" w:rsidP="00FD59D0">
      <w:pPr>
        <w:pStyle w:val="ListParagraph"/>
        <w:numPr>
          <w:ilvl w:val="0"/>
          <w:numId w:val="3"/>
        </w:numPr>
        <w:spacing w:after="0" w:line="360" w:lineRule="auto"/>
        <w:jc w:val="both"/>
        <w:rPr>
          <w:rFonts w:asciiTheme="majorHAnsi" w:hAnsiTheme="majorHAnsi" w:cstheme="majorHAnsi"/>
          <w:sz w:val="26"/>
          <w:szCs w:val="26"/>
        </w:rPr>
      </w:pPr>
      <w:r w:rsidRPr="00FD59D0">
        <w:rPr>
          <w:rFonts w:asciiTheme="majorHAnsi" w:hAnsiTheme="majorHAnsi" w:cstheme="majorHAnsi"/>
          <w:sz w:val="26"/>
          <w:szCs w:val="26"/>
        </w:rPr>
        <w:t>Trường Đại học Hà Tĩnh, tỉnh Hà Tĩnh (HTU)</w:t>
      </w:r>
    </w:p>
    <w:p w:rsidR="00FD59D0" w:rsidRPr="00FD59D0" w:rsidRDefault="00FD59D0" w:rsidP="00FD59D0">
      <w:pPr>
        <w:pStyle w:val="ListParagraph"/>
        <w:numPr>
          <w:ilvl w:val="0"/>
          <w:numId w:val="3"/>
        </w:numPr>
        <w:spacing w:after="0" w:line="360" w:lineRule="auto"/>
        <w:jc w:val="both"/>
        <w:rPr>
          <w:rFonts w:asciiTheme="majorHAnsi" w:hAnsiTheme="majorHAnsi" w:cstheme="majorHAnsi"/>
          <w:sz w:val="26"/>
          <w:szCs w:val="26"/>
        </w:rPr>
      </w:pPr>
      <w:r w:rsidRPr="00FD59D0">
        <w:rPr>
          <w:rFonts w:asciiTheme="majorHAnsi" w:hAnsiTheme="majorHAnsi" w:cstheme="majorHAnsi"/>
          <w:sz w:val="26"/>
          <w:szCs w:val="26"/>
        </w:rPr>
        <w:t>Trường Đại học Sư phạm-Đại học Huế (HUE)</w:t>
      </w:r>
    </w:p>
    <w:p w:rsidR="00FD59D0" w:rsidRDefault="00FD59D0" w:rsidP="00FD59D0">
      <w:pPr>
        <w:spacing w:after="0" w:line="360" w:lineRule="auto"/>
        <w:ind w:firstLine="709"/>
        <w:jc w:val="both"/>
        <w:rPr>
          <w:rFonts w:asciiTheme="majorHAnsi" w:hAnsiTheme="majorHAnsi" w:cstheme="majorHAnsi"/>
          <w:b/>
          <w:i/>
          <w:sz w:val="26"/>
          <w:szCs w:val="26"/>
          <w:lang w:val="en-US"/>
        </w:rPr>
      </w:pPr>
      <w:r w:rsidRPr="00FD59D0">
        <w:rPr>
          <w:rFonts w:asciiTheme="majorHAnsi" w:hAnsiTheme="majorHAnsi" w:cstheme="majorHAnsi"/>
          <w:b/>
          <w:i/>
          <w:sz w:val="26"/>
          <w:szCs w:val="26"/>
        </w:rPr>
        <w:t xml:space="preserve">2. Đối tác nước ngoài </w:t>
      </w:r>
    </w:p>
    <w:p w:rsidR="00FD59D0" w:rsidRDefault="00FD59D0" w:rsidP="00FD59D0">
      <w:pPr>
        <w:spacing w:after="0" w:line="360" w:lineRule="auto"/>
        <w:ind w:firstLine="709"/>
        <w:jc w:val="both"/>
        <w:rPr>
          <w:rFonts w:asciiTheme="majorHAnsi" w:hAnsiTheme="majorHAnsi" w:cstheme="majorHAnsi"/>
          <w:sz w:val="26"/>
          <w:szCs w:val="26"/>
          <w:lang w:val="en-US"/>
        </w:rPr>
      </w:pPr>
      <w:r>
        <w:rPr>
          <w:rFonts w:asciiTheme="majorHAnsi" w:hAnsiTheme="majorHAnsi" w:cstheme="majorHAnsi"/>
          <w:sz w:val="26"/>
          <w:szCs w:val="26"/>
          <w:lang w:val="en-US"/>
        </w:rPr>
        <w:t xml:space="preserve"> Hướng đến các cơ sở giáo dục đại học có quan hệ tốt với Nhà trường, đáp ứng được yêu cầu, quy định tại </w:t>
      </w:r>
      <w:r w:rsidRPr="00CC4DF1">
        <w:rPr>
          <w:rFonts w:asciiTheme="majorHAnsi" w:hAnsiTheme="majorHAnsi" w:cstheme="majorHAnsi"/>
          <w:sz w:val="26"/>
          <w:szCs w:val="26"/>
        </w:rPr>
        <w:t>Bộ tiêu chí so chuẩn, đối sánh với các đố</w:t>
      </w:r>
      <w:r>
        <w:rPr>
          <w:rFonts w:asciiTheme="majorHAnsi" w:hAnsiTheme="majorHAnsi" w:cstheme="majorHAnsi"/>
          <w:sz w:val="26"/>
          <w:szCs w:val="26"/>
        </w:rPr>
        <w:t xml:space="preserve">i tác, </w:t>
      </w:r>
      <w:r w:rsidRPr="00FD59D0">
        <w:rPr>
          <w:rFonts w:asciiTheme="majorHAnsi" w:hAnsiTheme="majorHAnsi" w:cstheme="majorHAnsi"/>
          <w:sz w:val="26"/>
          <w:szCs w:val="26"/>
        </w:rPr>
        <w:t>b</w:t>
      </w:r>
      <w:r w:rsidRPr="00CC4DF1">
        <w:rPr>
          <w:rFonts w:asciiTheme="majorHAnsi" w:hAnsiTheme="majorHAnsi" w:cstheme="majorHAnsi"/>
          <w:sz w:val="26"/>
          <w:szCs w:val="26"/>
        </w:rPr>
        <w:t>an hành kèm theo Quyết định số</w:t>
      </w:r>
      <w:r w:rsidRPr="006F29B3">
        <w:rPr>
          <w:rFonts w:asciiTheme="majorHAnsi" w:hAnsiTheme="majorHAnsi" w:cstheme="majorHAnsi"/>
          <w:sz w:val="26"/>
          <w:szCs w:val="26"/>
        </w:rPr>
        <w:t xml:space="preserve"> 788</w:t>
      </w:r>
      <w:r w:rsidRPr="00CC4DF1">
        <w:rPr>
          <w:rFonts w:asciiTheme="majorHAnsi" w:hAnsiTheme="majorHAnsi" w:cstheme="majorHAnsi"/>
          <w:sz w:val="26"/>
          <w:szCs w:val="26"/>
        </w:rPr>
        <w:t>/QĐ-ĐHĐN, ngày</w:t>
      </w:r>
      <w:r w:rsidRPr="006F29B3">
        <w:rPr>
          <w:rFonts w:asciiTheme="majorHAnsi" w:hAnsiTheme="majorHAnsi" w:cstheme="majorHAnsi"/>
          <w:sz w:val="26"/>
          <w:szCs w:val="26"/>
        </w:rPr>
        <w:t xml:space="preserve"> 8</w:t>
      </w:r>
      <w:r w:rsidRPr="00CC4DF1">
        <w:rPr>
          <w:rFonts w:asciiTheme="majorHAnsi" w:hAnsiTheme="majorHAnsi" w:cstheme="majorHAnsi"/>
          <w:sz w:val="26"/>
          <w:szCs w:val="26"/>
        </w:rPr>
        <w:t xml:space="preserve"> tháng 8 năm 2017 của Hiệu trưởng Trường Đại học Đồng Nai</w:t>
      </w:r>
      <w:r>
        <w:rPr>
          <w:rFonts w:asciiTheme="majorHAnsi" w:hAnsiTheme="majorHAnsi" w:cstheme="majorHAnsi"/>
          <w:sz w:val="26"/>
          <w:szCs w:val="26"/>
          <w:lang w:val="en-US"/>
        </w:rPr>
        <w:t>.</w:t>
      </w:r>
    </w:p>
    <w:p w:rsidR="00FD59D0" w:rsidRDefault="00FD59D0" w:rsidP="00FD59D0">
      <w:pPr>
        <w:pStyle w:val="ListParagraph"/>
        <w:numPr>
          <w:ilvl w:val="0"/>
          <w:numId w:val="3"/>
        </w:num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01 trường ở Thái Lan</w:t>
      </w:r>
    </w:p>
    <w:p w:rsidR="00FD59D0" w:rsidRPr="00FD59D0" w:rsidRDefault="00FD59D0" w:rsidP="00FD59D0">
      <w:pPr>
        <w:pStyle w:val="ListParagraph"/>
        <w:numPr>
          <w:ilvl w:val="0"/>
          <w:numId w:val="3"/>
        </w:num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01 trường ở Hàn Quốc</w:t>
      </w:r>
    </w:p>
    <w:p w:rsidR="00FD59D0" w:rsidRPr="00BB2D06" w:rsidRDefault="00FD59D0" w:rsidP="00FD59D0">
      <w:pPr>
        <w:spacing w:after="0" w:line="360" w:lineRule="auto"/>
        <w:ind w:firstLine="709"/>
        <w:jc w:val="both"/>
        <w:rPr>
          <w:rFonts w:asciiTheme="majorHAnsi" w:hAnsiTheme="majorHAnsi" w:cstheme="majorHAnsi"/>
          <w:b/>
          <w:sz w:val="26"/>
          <w:szCs w:val="26"/>
        </w:rPr>
      </w:pPr>
      <w:r w:rsidRPr="00BB2D06">
        <w:rPr>
          <w:rFonts w:asciiTheme="majorHAnsi" w:hAnsiTheme="majorHAnsi" w:cstheme="majorHAnsi"/>
          <w:b/>
          <w:sz w:val="26"/>
          <w:szCs w:val="26"/>
        </w:rPr>
        <w:t>III. Xây dựng</w:t>
      </w:r>
      <w:r w:rsidRPr="00946DED">
        <w:rPr>
          <w:rFonts w:asciiTheme="majorHAnsi" w:hAnsiTheme="majorHAnsi" w:cstheme="majorHAnsi"/>
          <w:b/>
          <w:sz w:val="26"/>
          <w:szCs w:val="26"/>
        </w:rPr>
        <w:t>/xác định</w:t>
      </w:r>
      <w:r w:rsidRPr="00BB2D06">
        <w:rPr>
          <w:rFonts w:asciiTheme="majorHAnsi" w:hAnsiTheme="majorHAnsi" w:cstheme="majorHAnsi"/>
          <w:b/>
          <w:sz w:val="26"/>
          <w:szCs w:val="26"/>
        </w:rPr>
        <w:t xml:space="preserve"> Bộ tiêu chí</w:t>
      </w:r>
    </w:p>
    <w:p w:rsidR="00FD59D0" w:rsidRPr="003B5F2B" w:rsidRDefault="00FD59D0" w:rsidP="00FD59D0">
      <w:pPr>
        <w:spacing w:after="0" w:line="360" w:lineRule="auto"/>
        <w:ind w:firstLine="720"/>
        <w:rPr>
          <w:rFonts w:asciiTheme="majorHAnsi" w:hAnsiTheme="majorHAnsi" w:cstheme="majorHAnsi"/>
          <w:b/>
          <w:i/>
          <w:sz w:val="26"/>
          <w:szCs w:val="26"/>
        </w:rPr>
      </w:pPr>
      <w:r w:rsidRPr="003B5F2B">
        <w:rPr>
          <w:rFonts w:asciiTheme="majorHAnsi" w:hAnsiTheme="majorHAnsi" w:cstheme="majorHAnsi"/>
          <w:b/>
          <w:i/>
          <w:sz w:val="26"/>
          <w:szCs w:val="26"/>
        </w:rPr>
        <w:t xml:space="preserve">1.Bộ máy, nhân sự </w:t>
      </w:r>
    </w:p>
    <w:tbl>
      <w:tblPr>
        <w:tblStyle w:val="TableGrid"/>
        <w:tblW w:w="0" w:type="auto"/>
        <w:tblLook w:val="04A0" w:firstRow="1" w:lastRow="0" w:firstColumn="1" w:lastColumn="0" w:noHBand="0" w:noVBand="1"/>
      </w:tblPr>
      <w:tblGrid>
        <w:gridCol w:w="675"/>
        <w:gridCol w:w="8080"/>
      </w:tblGrid>
      <w:tr w:rsidR="00FD59D0" w:rsidRPr="00D07105" w:rsidTr="00FD59D0">
        <w:tc>
          <w:tcPr>
            <w:tcW w:w="675" w:type="dxa"/>
            <w:vAlign w:val="center"/>
          </w:tcPr>
          <w:p w:rsidR="00FD59D0" w:rsidRPr="00FD59D0" w:rsidRDefault="00FD59D0" w:rsidP="00FD59D0">
            <w:pPr>
              <w:spacing w:before="120" w:after="120"/>
              <w:jc w:val="center"/>
              <w:rPr>
                <w:rFonts w:asciiTheme="majorHAnsi" w:hAnsiTheme="majorHAnsi" w:cstheme="majorHAnsi"/>
                <w:b/>
                <w:sz w:val="26"/>
                <w:szCs w:val="26"/>
              </w:rPr>
            </w:pPr>
            <w:r w:rsidRPr="00FD59D0">
              <w:rPr>
                <w:rFonts w:asciiTheme="majorHAnsi" w:hAnsiTheme="majorHAnsi" w:cstheme="majorHAnsi"/>
                <w:b/>
                <w:sz w:val="26"/>
                <w:szCs w:val="26"/>
              </w:rPr>
              <w:t>TT</w:t>
            </w:r>
          </w:p>
        </w:tc>
        <w:tc>
          <w:tcPr>
            <w:tcW w:w="8080" w:type="dxa"/>
            <w:vAlign w:val="center"/>
          </w:tcPr>
          <w:p w:rsidR="00FD59D0" w:rsidRPr="00FD59D0" w:rsidRDefault="00FD59D0" w:rsidP="00FD59D0">
            <w:pPr>
              <w:spacing w:before="120" w:after="120"/>
              <w:jc w:val="center"/>
              <w:rPr>
                <w:rFonts w:asciiTheme="majorHAnsi" w:hAnsiTheme="majorHAnsi" w:cstheme="majorHAnsi"/>
                <w:b/>
                <w:sz w:val="26"/>
                <w:szCs w:val="26"/>
              </w:rPr>
            </w:pPr>
            <w:r w:rsidRPr="00FD59D0">
              <w:rPr>
                <w:rFonts w:asciiTheme="majorHAnsi" w:hAnsiTheme="majorHAnsi" w:cstheme="majorHAnsi"/>
                <w:b/>
                <w:sz w:val="26"/>
                <w:szCs w:val="26"/>
              </w:rPr>
              <w:t>Tiêu chí</w:t>
            </w:r>
          </w:p>
        </w:tc>
      </w:tr>
      <w:tr w:rsidR="00FD59D0" w:rsidTr="00FD59D0">
        <w:tc>
          <w:tcPr>
            <w:tcW w:w="675" w:type="dxa"/>
            <w:vAlign w:val="center"/>
          </w:tcPr>
          <w:p w:rsidR="00FD59D0" w:rsidRPr="00FD59D0" w:rsidRDefault="00FD59D0" w:rsidP="00FD59D0">
            <w:pPr>
              <w:spacing w:before="120" w:after="120"/>
              <w:jc w:val="center"/>
              <w:rPr>
                <w:rFonts w:asciiTheme="majorHAnsi" w:hAnsiTheme="majorHAnsi" w:cstheme="majorHAnsi"/>
                <w:sz w:val="26"/>
                <w:szCs w:val="26"/>
              </w:rPr>
            </w:pPr>
            <w:r w:rsidRPr="00FD59D0">
              <w:rPr>
                <w:rFonts w:asciiTheme="majorHAnsi" w:hAnsiTheme="majorHAnsi" w:cstheme="majorHAnsi"/>
                <w:sz w:val="26"/>
                <w:szCs w:val="26"/>
              </w:rPr>
              <w:t>1</w:t>
            </w:r>
          </w:p>
        </w:tc>
        <w:tc>
          <w:tcPr>
            <w:tcW w:w="8080" w:type="dxa"/>
          </w:tcPr>
          <w:p w:rsidR="00FD59D0" w:rsidRPr="00FD59D0" w:rsidRDefault="00FD59D0" w:rsidP="00FD59D0">
            <w:pPr>
              <w:spacing w:before="120" w:after="120"/>
              <w:rPr>
                <w:rFonts w:asciiTheme="majorHAnsi" w:hAnsiTheme="majorHAnsi" w:cstheme="majorHAnsi"/>
                <w:sz w:val="26"/>
                <w:szCs w:val="26"/>
              </w:rPr>
            </w:pPr>
            <w:r w:rsidRPr="00FD59D0">
              <w:rPr>
                <w:rFonts w:asciiTheme="majorHAnsi" w:hAnsiTheme="majorHAnsi" w:cstheme="majorHAnsi"/>
                <w:sz w:val="26"/>
                <w:szCs w:val="26"/>
              </w:rPr>
              <w:t>Tỷ lệ giảng viên/sinh viên</w:t>
            </w:r>
          </w:p>
        </w:tc>
      </w:tr>
      <w:tr w:rsidR="00FD59D0" w:rsidTr="00FD59D0">
        <w:tc>
          <w:tcPr>
            <w:tcW w:w="675" w:type="dxa"/>
            <w:vAlign w:val="center"/>
          </w:tcPr>
          <w:p w:rsidR="00FD59D0" w:rsidRPr="00FD59D0" w:rsidRDefault="00FD59D0" w:rsidP="00FD59D0">
            <w:pPr>
              <w:spacing w:before="120" w:after="120"/>
              <w:jc w:val="center"/>
              <w:rPr>
                <w:rFonts w:asciiTheme="majorHAnsi" w:hAnsiTheme="majorHAnsi" w:cstheme="majorHAnsi"/>
                <w:sz w:val="26"/>
                <w:szCs w:val="26"/>
              </w:rPr>
            </w:pPr>
            <w:r w:rsidRPr="00FD59D0">
              <w:rPr>
                <w:rFonts w:asciiTheme="majorHAnsi" w:hAnsiTheme="majorHAnsi" w:cstheme="majorHAnsi"/>
                <w:sz w:val="26"/>
                <w:szCs w:val="26"/>
              </w:rPr>
              <w:t>2</w:t>
            </w:r>
          </w:p>
        </w:tc>
        <w:tc>
          <w:tcPr>
            <w:tcW w:w="8080" w:type="dxa"/>
          </w:tcPr>
          <w:p w:rsidR="00FD59D0" w:rsidRPr="00FD59D0" w:rsidRDefault="00FD59D0" w:rsidP="00FD59D0">
            <w:pPr>
              <w:spacing w:before="120" w:after="120"/>
              <w:rPr>
                <w:rFonts w:asciiTheme="majorHAnsi" w:hAnsiTheme="majorHAnsi" w:cstheme="majorHAnsi"/>
                <w:sz w:val="26"/>
                <w:szCs w:val="26"/>
              </w:rPr>
            </w:pPr>
            <w:r w:rsidRPr="00FD59D0">
              <w:rPr>
                <w:rFonts w:asciiTheme="majorHAnsi" w:hAnsiTheme="majorHAnsi" w:cstheme="majorHAnsi"/>
                <w:sz w:val="26"/>
                <w:szCs w:val="26"/>
              </w:rPr>
              <w:t>Tỷ lệ nhân viên/sinh viên</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080" w:type="dxa"/>
          </w:tcPr>
          <w:p w:rsidR="00FD59D0" w:rsidRDefault="00FD59D0" w:rsidP="00FD59D0">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giảng viên có trình độ tiến sĩ/sinh viên</w:t>
            </w:r>
          </w:p>
        </w:tc>
      </w:tr>
      <w:tr w:rsidR="00FD59D0" w:rsidRPr="003B5F2B"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080" w:type="dxa"/>
          </w:tcPr>
          <w:p w:rsidR="00FD59D0" w:rsidRDefault="00FD59D0" w:rsidP="00FD59D0">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giảng viên hoàn thành tốt nhiệm vụ trở lên</w:t>
            </w:r>
          </w:p>
        </w:tc>
      </w:tr>
      <w:tr w:rsidR="00FD59D0" w:rsidRPr="003B5F2B"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080" w:type="dxa"/>
          </w:tcPr>
          <w:p w:rsidR="00FD59D0" w:rsidRDefault="00FD59D0" w:rsidP="00FD59D0">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giảng viên được đào tạo, bồi dưỡng hàng năm</w:t>
            </w:r>
          </w:p>
        </w:tc>
      </w:tr>
    </w:tbl>
    <w:p w:rsidR="00FD59D0" w:rsidRDefault="00FD59D0" w:rsidP="00FD59D0">
      <w:pPr>
        <w:rPr>
          <w:rFonts w:asciiTheme="majorHAnsi" w:hAnsiTheme="majorHAnsi" w:cstheme="majorHAnsi"/>
          <w:b/>
          <w:i/>
          <w:sz w:val="26"/>
          <w:szCs w:val="26"/>
          <w:lang w:val="en-US"/>
        </w:rPr>
      </w:pPr>
    </w:p>
    <w:p w:rsidR="00FD59D0" w:rsidRPr="00DC4AEF" w:rsidRDefault="00FD59D0" w:rsidP="00FD59D0">
      <w:pPr>
        <w:ind w:firstLine="720"/>
        <w:rPr>
          <w:rFonts w:asciiTheme="majorHAnsi" w:hAnsiTheme="majorHAnsi" w:cstheme="majorHAnsi"/>
          <w:b/>
          <w:i/>
          <w:sz w:val="26"/>
          <w:szCs w:val="26"/>
          <w:lang w:val="en-US"/>
        </w:rPr>
      </w:pPr>
      <w:r>
        <w:rPr>
          <w:rFonts w:asciiTheme="majorHAnsi" w:hAnsiTheme="majorHAnsi" w:cstheme="majorHAnsi"/>
          <w:b/>
          <w:i/>
          <w:sz w:val="26"/>
          <w:szCs w:val="26"/>
          <w:lang w:val="en-US"/>
        </w:rPr>
        <w:t>2. H</w:t>
      </w:r>
      <w:r w:rsidRPr="00DC4AEF">
        <w:rPr>
          <w:rFonts w:asciiTheme="majorHAnsi" w:hAnsiTheme="majorHAnsi" w:cstheme="majorHAnsi"/>
          <w:b/>
          <w:i/>
          <w:sz w:val="26"/>
          <w:szCs w:val="26"/>
          <w:lang w:val="en-US"/>
        </w:rPr>
        <w:t>oạt động đào tạo</w:t>
      </w:r>
    </w:p>
    <w:tbl>
      <w:tblPr>
        <w:tblStyle w:val="TableGrid"/>
        <w:tblW w:w="0" w:type="auto"/>
        <w:tblLook w:val="04A0" w:firstRow="1" w:lastRow="0" w:firstColumn="1" w:lastColumn="0" w:noHBand="0" w:noVBand="1"/>
      </w:tblPr>
      <w:tblGrid>
        <w:gridCol w:w="675"/>
        <w:gridCol w:w="8080"/>
      </w:tblGrid>
      <w:tr w:rsidR="00FD59D0" w:rsidRPr="00D07105" w:rsidTr="00FD59D0">
        <w:tc>
          <w:tcPr>
            <w:tcW w:w="675" w:type="dxa"/>
            <w:vAlign w:val="center"/>
          </w:tcPr>
          <w:p w:rsidR="00FD59D0" w:rsidRPr="00D07105" w:rsidRDefault="00FD59D0" w:rsidP="00FD59D0">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TT</w:t>
            </w:r>
          </w:p>
        </w:tc>
        <w:tc>
          <w:tcPr>
            <w:tcW w:w="8080" w:type="dxa"/>
            <w:vAlign w:val="center"/>
          </w:tcPr>
          <w:p w:rsidR="00FD59D0" w:rsidRPr="00D07105" w:rsidRDefault="00FD59D0" w:rsidP="00FD59D0">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Tiêu chí</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080" w:type="dxa"/>
          </w:tcPr>
          <w:p w:rsidR="00FD59D0" w:rsidRDefault="00FD59D0" w:rsidP="00FD59D0">
            <w:pPr>
              <w:spacing w:before="120" w:after="120"/>
              <w:rPr>
                <w:rFonts w:asciiTheme="majorHAnsi" w:hAnsiTheme="majorHAnsi" w:cstheme="majorHAnsi"/>
                <w:sz w:val="26"/>
                <w:szCs w:val="26"/>
                <w:lang w:val="en-US"/>
              </w:rPr>
            </w:pPr>
            <w:r w:rsidRPr="00707DE7">
              <w:rPr>
                <w:rFonts w:asciiTheme="majorHAnsi" w:hAnsiTheme="majorHAnsi" w:cstheme="majorHAnsi"/>
                <w:sz w:val="26"/>
                <w:szCs w:val="26"/>
                <w:lang w:val="en-US"/>
              </w:rPr>
              <w:t>Tỷ lệ sinh viên theo học toàn khóa</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080" w:type="dxa"/>
          </w:tcPr>
          <w:p w:rsidR="00FD59D0" w:rsidRDefault="00FD59D0" w:rsidP="00FD59D0">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sinh viên đạt học lực khá, giỏi</w:t>
            </w:r>
          </w:p>
        </w:tc>
      </w:tr>
      <w:tr w:rsidR="00FD59D0" w:rsidRPr="005633ED"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080" w:type="dxa"/>
          </w:tcPr>
          <w:p w:rsidR="00FD59D0" w:rsidRDefault="00FD59D0" w:rsidP="00FD59D0">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sinh viên tốt nghiệp đúng thời hạn</w:t>
            </w:r>
          </w:p>
        </w:tc>
      </w:tr>
      <w:tr w:rsidR="00FD59D0" w:rsidRPr="005633ED"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080" w:type="dxa"/>
          </w:tcPr>
          <w:p w:rsidR="00FD59D0" w:rsidRDefault="00FD59D0" w:rsidP="00FD59D0">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sinh viên có việc làm sau khi tốt nghiệp 1 năm</w:t>
            </w:r>
          </w:p>
        </w:tc>
      </w:tr>
    </w:tbl>
    <w:p w:rsidR="00FD59D0" w:rsidRDefault="00FD59D0" w:rsidP="00FD59D0">
      <w:pPr>
        <w:ind w:left="1440" w:hanging="1380"/>
        <w:rPr>
          <w:rFonts w:asciiTheme="majorHAnsi" w:hAnsiTheme="majorHAnsi" w:cstheme="majorHAnsi"/>
          <w:b/>
          <w:i/>
          <w:sz w:val="26"/>
          <w:szCs w:val="26"/>
          <w:lang w:val="en-US"/>
        </w:rPr>
      </w:pPr>
    </w:p>
    <w:p w:rsidR="007B685F" w:rsidRDefault="007B685F">
      <w:pPr>
        <w:rPr>
          <w:rFonts w:asciiTheme="majorHAnsi" w:hAnsiTheme="majorHAnsi" w:cstheme="majorHAnsi"/>
          <w:b/>
          <w:i/>
          <w:sz w:val="26"/>
          <w:szCs w:val="26"/>
          <w:lang w:val="en-US"/>
        </w:rPr>
      </w:pPr>
      <w:r>
        <w:rPr>
          <w:rFonts w:asciiTheme="majorHAnsi" w:hAnsiTheme="majorHAnsi" w:cstheme="majorHAnsi"/>
          <w:b/>
          <w:i/>
          <w:sz w:val="26"/>
          <w:szCs w:val="26"/>
          <w:lang w:val="en-US"/>
        </w:rPr>
        <w:br w:type="page"/>
      </w:r>
    </w:p>
    <w:p w:rsidR="00FD59D0" w:rsidRPr="00DC4AEF" w:rsidRDefault="00FD59D0" w:rsidP="00FD59D0">
      <w:pPr>
        <w:ind w:firstLine="709"/>
        <w:rPr>
          <w:rFonts w:asciiTheme="majorHAnsi" w:hAnsiTheme="majorHAnsi" w:cstheme="majorHAnsi"/>
          <w:b/>
          <w:i/>
          <w:sz w:val="26"/>
          <w:szCs w:val="26"/>
          <w:lang w:val="en-US"/>
        </w:rPr>
      </w:pPr>
      <w:bookmarkStart w:id="0" w:name="_GoBack"/>
      <w:bookmarkEnd w:id="0"/>
      <w:r>
        <w:rPr>
          <w:rFonts w:asciiTheme="majorHAnsi" w:hAnsiTheme="majorHAnsi" w:cstheme="majorHAnsi"/>
          <w:b/>
          <w:i/>
          <w:sz w:val="26"/>
          <w:szCs w:val="26"/>
          <w:lang w:val="en-US"/>
        </w:rPr>
        <w:lastRenderedPageBreak/>
        <w:t>3. Nghiên cứu khoa học</w:t>
      </w:r>
    </w:p>
    <w:tbl>
      <w:tblPr>
        <w:tblStyle w:val="TableGrid"/>
        <w:tblW w:w="0" w:type="auto"/>
        <w:tblLook w:val="04A0" w:firstRow="1" w:lastRow="0" w:firstColumn="1" w:lastColumn="0" w:noHBand="0" w:noVBand="1"/>
      </w:tblPr>
      <w:tblGrid>
        <w:gridCol w:w="675"/>
        <w:gridCol w:w="8080"/>
      </w:tblGrid>
      <w:tr w:rsidR="00FD59D0" w:rsidRPr="00D07105" w:rsidTr="00FD59D0">
        <w:tc>
          <w:tcPr>
            <w:tcW w:w="675" w:type="dxa"/>
            <w:vAlign w:val="center"/>
          </w:tcPr>
          <w:p w:rsidR="00FD59D0" w:rsidRPr="00D07105" w:rsidRDefault="00FD59D0" w:rsidP="00FD59D0">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TT</w:t>
            </w:r>
          </w:p>
        </w:tc>
        <w:tc>
          <w:tcPr>
            <w:tcW w:w="8080" w:type="dxa"/>
            <w:vAlign w:val="center"/>
          </w:tcPr>
          <w:p w:rsidR="00FD59D0" w:rsidRPr="00D07105" w:rsidRDefault="00FD59D0" w:rsidP="00FD59D0">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Tiêu chí</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080" w:type="dxa"/>
          </w:tcPr>
          <w:p w:rsidR="00FD59D0" w:rsidRDefault="00FD59D0" w:rsidP="00FD59D0">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cán bộ, giảng viên hoàn thành nghĩa vụ nghiên cứu khoa học</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080" w:type="dxa"/>
          </w:tcPr>
          <w:p w:rsidR="00FD59D0" w:rsidRDefault="00FD59D0" w:rsidP="00FD59D0">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các đề tài nghiên cứu khoa học của cán bộ, giảng viên được đánh giá tốt</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080" w:type="dxa"/>
          </w:tcPr>
          <w:p w:rsidR="00FD59D0" w:rsidRDefault="00FD59D0" w:rsidP="00FD59D0">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Tỷ lệ các đề tài có chỉ số tài chính, thị trường được đánh giá cao</w:t>
            </w:r>
          </w:p>
        </w:tc>
      </w:tr>
    </w:tbl>
    <w:p w:rsidR="00FD59D0" w:rsidRDefault="00FD59D0" w:rsidP="00FD59D0">
      <w:pPr>
        <w:ind w:left="1440" w:hanging="1380"/>
        <w:rPr>
          <w:rFonts w:asciiTheme="majorHAnsi" w:hAnsiTheme="majorHAnsi" w:cstheme="majorHAnsi"/>
          <w:b/>
          <w:i/>
          <w:sz w:val="26"/>
          <w:szCs w:val="26"/>
          <w:lang w:val="en-US"/>
        </w:rPr>
      </w:pPr>
    </w:p>
    <w:p w:rsidR="00FD59D0" w:rsidRPr="00DC4AEF" w:rsidRDefault="00FD59D0" w:rsidP="00FD59D0">
      <w:pPr>
        <w:ind w:firstLine="709"/>
        <w:rPr>
          <w:rFonts w:asciiTheme="majorHAnsi" w:hAnsiTheme="majorHAnsi" w:cstheme="majorHAnsi"/>
          <w:b/>
          <w:i/>
          <w:sz w:val="26"/>
          <w:szCs w:val="26"/>
          <w:lang w:val="en-US"/>
        </w:rPr>
      </w:pPr>
      <w:r>
        <w:rPr>
          <w:rFonts w:asciiTheme="majorHAnsi" w:hAnsiTheme="majorHAnsi" w:cstheme="majorHAnsi"/>
          <w:b/>
          <w:i/>
          <w:sz w:val="26"/>
          <w:szCs w:val="26"/>
          <w:lang w:val="en-US"/>
        </w:rPr>
        <w:t>4. Quan hệ quốc tế</w:t>
      </w:r>
    </w:p>
    <w:tbl>
      <w:tblPr>
        <w:tblStyle w:val="TableGrid"/>
        <w:tblW w:w="0" w:type="auto"/>
        <w:tblLook w:val="04A0" w:firstRow="1" w:lastRow="0" w:firstColumn="1" w:lastColumn="0" w:noHBand="0" w:noVBand="1"/>
      </w:tblPr>
      <w:tblGrid>
        <w:gridCol w:w="675"/>
        <w:gridCol w:w="8080"/>
      </w:tblGrid>
      <w:tr w:rsidR="00FD59D0" w:rsidTr="00FD59D0">
        <w:tc>
          <w:tcPr>
            <w:tcW w:w="675" w:type="dxa"/>
            <w:vAlign w:val="center"/>
          </w:tcPr>
          <w:p w:rsidR="00FD59D0" w:rsidRPr="00D07105" w:rsidRDefault="00FD59D0" w:rsidP="00FD59D0">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TT</w:t>
            </w:r>
          </w:p>
        </w:tc>
        <w:tc>
          <w:tcPr>
            <w:tcW w:w="8080" w:type="dxa"/>
            <w:vAlign w:val="center"/>
          </w:tcPr>
          <w:p w:rsidR="00FD59D0" w:rsidRPr="00D07105" w:rsidRDefault="00FD59D0" w:rsidP="00FD59D0">
            <w:pPr>
              <w:spacing w:before="120" w:after="120"/>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Tiêu chí</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8080" w:type="dxa"/>
          </w:tcPr>
          <w:p w:rsidR="00FD59D0" w:rsidRPr="005633ED" w:rsidRDefault="00FD59D0" w:rsidP="00FD59D0">
            <w:pPr>
              <w:spacing w:before="120" w:after="120"/>
              <w:jc w:val="both"/>
              <w:rPr>
                <w:rFonts w:ascii="Times New Roman" w:hAnsi="Times New Roman"/>
                <w:sz w:val="26"/>
                <w:szCs w:val="26"/>
              </w:rPr>
            </w:pPr>
            <w:r w:rsidRPr="00EB5AA5">
              <w:rPr>
                <w:rFonts w:ascii="Times New Roman" w:hAnsi="Times New Roman"/>
                <w:sz w:val="26"/>
                <w:szCs w:val="26"/>
              </w:rPr>
              <w:t>Tỷ lệ phát triển, mở rộng các mối quan hệ với các địa phương, cơ sở giáo dục quốc tế</w:t>
            </w:r>
            <w:r>
              <w:rPr>
                <w:rFonts w:ascii="Times New Roman" w:hAnsi="Times New Roman"/>
                <w:sz w:val="26"/>
                <w:szCs w:val="26"/>
              </w:rPr>
              <w:t xml:space="preserve"> hàng năm </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8080" w:type="dxa"/>
          </w:tcPr>
          <w:p w:rsidR="00FD59D0" w:rsidRDefault="00FD59D0" w:rsidP="00FD59D0">
            <w:pPr>
              <w:spacing w:before="120" w:after="120"/>
              <w:rPr>
                <w:rFonts w:asciiTheme="majorHAnsi" w:hAnsiTheme="majorHAnsi" w:cstheme="majorHAnsi"/>
                <w:sz w:val="26"/>
                <w:szCs w:val="26"/>
                <w:lang w:val="en-US"/>
              </w:rPr>
            </w:pPr>
            <w:r w:rsidRPr="00EB5AA5">
              <w:rPr>
                <w:rFonts w:ascii="Times New Roman" w:hAnsi="Times New Roman"/>
                <w:sz w:val="26"/>
                <w:szCs w:val="26"/>
              </w:rPr>
              <w:t>Tỷ lệ các cam kết, biên bản ghi nhớ được triển khai thực hiện</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8080" w:type="dxa"/>
          </w:tcPr>
          <w:p w:rsidR="00FD59D0" w:rsidRPr="005633ED" w:rsidRDefault="00FD59D0" w:rsidP="00FD59D0">
            <w:pPr>
              <w:spacing w:before="120" w:after="120"/>
              <w:jc w:val="both"/>
              <w:rPr>
                <w:rFonts w:ascii="Times New Roman" w:hAnsi="Times New Roman"/>
                <w:sz w:val="26"/>
                <w:szCs w:val="26"/>
              </w:rPr>
            </w:pPr>
            <w:r w:rsidRPr="00EB5AA5">
              <w:rPr>
                <w:rFonts w:ascii="Times New Roman" w:hAnsi="Times New Roman"/>
                <w:sz w:val="26"/>
                <w:szCs w:val="26"/>
              </w:rPr>
              <w:t>Tỷ lệ các kế hoạch hợp tác quốc tế được thực hiện hiệu quả</w:t>
            </w:r>
          </w:p>
        </w:tc>
      </w:tr>
    </w:tbl>
    <w:p w:rsidR="00FD59D0" w:rsidRDefault="00FD59D0" w:rsidP="00FD59D0">
      <w:pPr>
        <w:ind w:firstLine="709"/>
        <w:rPr>
          <w:rFonts w:asciiTheme="majorHAnsi" w:hAnsiTheme="majorHAnsi" w:cstheme="majorHAnsi"/>
          <w:b/>
          <w:i/>
          <w:sz w:val="26"/>
          <w:szCs w:val="26"/>
          <w:lang w:val="en-US"/>
        </w:rPr>
      </w:pPr>
    </w:p>
    <w:p w:rsidR="00FD59D0" w:rsidRPr="009B0B48" w:rsidRDefault="00FD59D0" w:rsidP="00FD59D0">
      <w:pPr>
        <w:ind w:firstLine="709"/>
        <w:rPr>
          <w:rFonts w:asciiTheme="majorHAnsi" w:hAnsiTheme="majorHAnsi" w:cstheme="majorHAnsi"/>
          <w:b/>
          <w:i/>
          <w:sz w:val="26"/>
          <w:szCs w:val="26"/>
        </w:rPr>
      </w:pPr>
      <w:r w:rsidRPr="009B0B48">
        <w:rPr>
          <w:rFonts w:asciiTheme="majorHAnsi" w:hAnsiTheme="majorHAnsi" w:cstheme="majorHAnsi"/>
          <w:b/>
          <w:i/>
          <w:sz w:val="26"/>
          <w:szCs w:val="26"/>
        </w:rPr>
        <w:t>5. Kết nối và phục vụ cộng đồng</w:t>
      </w:r>
    </w:p>
    <w:tbl>
      <w:tblPr>
        <w:tblStyle w:val="TableGrid"/>
        <w:tblW w:w="0" w:type="auto"/>
        <w:tblLook w:val="04A0" w:firstRow="1" w:lastRow="0" w:firstColumn="1" w:lastColumn="0" w:noHBand="0" w:noVBand="1"/>
      </w:tblPr>
      <w:tblGrid>
        <w:gridCol w:w="675"/>
        <w:gridCol w:w="8080"/>
      </w:tblGrid>
      <w:tr w:rsidR="00FD59D0" w:rsidTr="00FD59D0">
        <w:tc>
          <w:tcPr>
            <w:tcW w:w="675" w:type="dxa"/>
            <w:vAlign w:val="center"/>
          </w:tcPr>
          <w:p w:rsidR="00FD59D0" w:rsidRPr="00D07105" w:rsidRDefault="00FD59D0" w:rsidP="00FD59D0">
            <w:pPr>
              <w:spacing w:before="120" w:after="120"/>
              <w:jc w:val="center"/>
              <w:rPr>
                <w:rFonts w:asciiTheme="majorHAnsi" w:hAnsiTheme="majorHAnsi" w:cstheme="majorHAnsi"/>
                <w:b/>
                <w:sz w:val="26"/>
                <w:szCs w:val="26"/>
              </w:rPr>
            </w:pPr>
            <w:r w:rsidRPr="00D07105">
              <w:rPr>
                <w:rFonts w:asciiTheme="majorHAnsi" w:hAnsiTheme="majorHAnsi" w:cstheme="majorHAnsi"/>
                <w:b/>
                <w:sz w:val="26"/>
                <w:szCs w:val="26"/>
              </w:rPr>
              <w:t>TT</w:t>
            </w:r>
          </w:p>
        </w:tc>
        <w:tc>
          <w:tcPr>
            <w:tcW w:w="8080" w:type="dxa"/>
            <w:vAlign w:val="center"/>
          </w:tcPr>
          <w:p w:rsidR="00FD59D0" w:rsidRPr="00D07105" w:rsidRDefault="00FD59D0" w:rsidP="00FD59D0">
            <w:pPr>
              <w:spacing w:before="120" w:after="120"/>
              <w:jc w:val="center"/>
              <w:rPr>
                <w:rFonts w:asciiTheme="majorHAnsi" w:hAnsiTheme="majorHAnsi" w:cstheme="majorHAnsi"/>
                <w:b/>
                <w:sz w:val="26"/>
                <w:szCs w:val="26"/>
              </w:rPr>
            </w:pPr>
            <w:r w:rsidRPr="00D07105">
              <w:rPr>
                <w:rFonts w:asciiTheme="majorHAnsi" w:hAnsiTheme="majorHAnsi" w:cstheme="majorHAnsi"/>
                <w:b/>
                <w:sz w:val="26"/>
                <w:szCs w:val="26"/>
              </w:rPr>
              <w:t>Tiêu chí</w:t>
            </w:r>
          </w:p>
        </w:tc>
      </w:tr>
      <w:tr w:rsidR="00FD59D0" w:rsidTr="00FD59D0">
        <w:tc>
          <w:tcPr>
            <w:tcW w:w="675" w:type="dxa"/>
            <w:vAlign w:val="center"/>
          </w:tcPr>
          <w:p w:rsidR="00FD59D0" w:rsidRPr="009B0B48" w:rsidRDefault="00FD59D0" w:rsidP="00FD59D0">
            <w:pPr>
              <w:spacing w:before="120" w:after="120"/>
              <w:jc w:val="center"/>
              <w:rPr>
                <w:rFonts w:asciiTheme="majorHAnsi" w:hAnsiTheme="majorHAnsi" w:cstheme="majorHAnsi"/>
                <w:sz w:val="26"/>
                <w:szCs w:val="26"/>
              </w:rPr>
            </w:pPr>
            <w:r w:rsidRPr="009B0B48">
              <w:rPr>
                <w:rFonts w:asciiTheme="majorHAnsi" w:hAnsiTheme="majorHAnsi" w:cstheme="majorHAnsi"/>
                <w:sz w:val="26"/>
                <w:szCs w:val="26"/>
              </w:rPr>
              <w:t>1</w:t>
            </w:r>
          </w:p>
        </w:tc>
        <w:tc>
          <w:tcPr>
            <w:tcW w:w="8080" w:type="dxa"/>
          </w:tcPr>
          <w:p w:rsidR="00FD59D0" w:rsidRPr="009B0B48" w:rsidRDefault="00FD59D0" w:rsidP="00FD59D0">
            <w:pPr>
              <w:spacing w:before="120" w:after="120"/>
              <w:rPr>
                <w:rFonts w:asciiTheme="majorHAnsi" w:hAnsiTheme="majorHAnsi" w:cstheme="majorHAnsi"/>
                <w:sz w:val="26"/>
                <w:szCs w:val="26"/>
              </w:rPr>
            </w:pPr>
            <w:r>
              <w:rPr>
                <w:rFonts w:ascii="Times New Roman" w:hAnsi="Times New Roman"/>
                <w:sz w:val="26"/>
                <w:szCs w:val="26"/>
              </w:rPr>
              <w:t>Tỷ lệ nguồn nhân lực được đào tạo đóng góp cho sự phát triển kinh tế, xã hội của địa phương và cả nước sau khi tốt nghiệp</w:t>
            </w:r>
          </w:p>
        </w:tc>
      </w:tr>
      <w:tr w:rsidR="00FD59D0" w:rsidTr="00FD59D0">
        <w:tc>
          <w:tcPr>
            <w:tcW w:w="675" w:type="dxa"/>
            <w:vAlign w:val="center"/>
          </w:tcPr>
          <w:p w:rsidR="00FD59D0" w:rsidRPr="009B0B48" w:rsidRDefault="00FD59D0" w:rsidP="00FD59D0">
            <w:pPr>
              <w:spacing w:before="120" w:after="120"/>
              <w:jc w:val="center"/>
              <w:rPr>
                <w:rFonts w:asciiTheme="majorHAnsi" w:hAnsiTheme="majorHAnsi" w:cstheme="majorHAnsi"/>
                <w:sz w:val="26"/>
                <w:szCs w:val="26"/>
              </w:rPr>
            </w:pPr>
            <w:r w:rsidRPr="009B0B48">
              <w:rPr>
                <w:rFonts w:asciiTheme="majorHAnsi" w:hAnsiTheme="majorHAnsi" w:cstheme="majorHAnsi"/>
                <w:sz w:val="26"/>
                <w:szCs w:val="26"/>
              </w:rPr>
              <w:t>2</w:t>
            </w:r>
          </w:p>
        </w:tc>
        <w:tc>
          <w:tcPr>
            <w:tcW w:w="8080" w:type="dxa"/>
          </w:tcPr>
          <w:p w:rsidR="00FD59D0" w:rsidRPr="009B0B48" w:rsidRDefault="00FD59D0" w:rsidP="00FD59D0">
            <w:pPr>
              <w:spacing w:before="120" w:after="120"/>
              <w:rPr>
                <w:rFonts w:asciiTheme="majorHAnsi" w:hAnsiTheme="majorHAnsi" w:cstheme="majorHAnsi"/>
                <w:sz w:val="26"/>
                <w:szCs w:val="26"/>
              </w:rPr>
            </w:pPr>
            <w:r>
              <w:rPr>
                <w:rFonts w:ascii="Times New Roman" w:hAnsi="Times New Roman"/>
                <w:sz w:val="26"/>
                <w:szCs w:val="26"/>
              </w:rPr>
              <w:t>Tỷ lệ các đề tài NCKH có đóng góp thiết thực cho sự phát triển kinh tế, xã hội của địa phương và của các nước</w:t>
            </w:r>
          </w:p>
        </w:tc>
      </w:tr>
      <w:tr w:rsidR="00FD59D0" w:rsidTr="00FD59D0">
        <w:tc>
          <w:tcPr>
            <w:tcW w:w="675" w:type="dxa"/>
            <w:vAlign w:val="center"/>
          </w:tcPr>
          <w:p w:rsidR="00FD59D0" w:rsidRPr="009B0B48" w:rsidRDefault="00FD59D0" w:rsidP="00FD59D0">
            <w:pPr>
              <w:spacing w:before="120" w:after="120"/>
              <w:jc w:val="center"/>
              <w:rPr>
                <w:rFonts w:asciiTheme="majorHAnsi" w:hAnsiTheme="majorHAnsi" w:cstheme="majorHAnsi"/>
                <w:sz w:val="26"/>
                <w:szCs w:val="26"/>
              </w:rPr>
            </w:pPr>
            <w:r w:rsidRPr="009B0B48">
              <w:rPr>
                <w:rFonts w:asciiTheme="majorHAnsi" w:hAnsiTheme="majorHAnsi" w:cstheme="majorHAnsi"/>
                <w:sz w:val="26"/>
                <w:szCs w:val="26"/>
              </w:rPr>
              <w:t>3</w:t>
            </w:r>
          </w:p>
        </w:tc>
        <w:tc>
          <w:tcPr>
            <w:tcW w:w="8080" w:type="dxa"/>
          </w:tcPr>
          <w:p w:rsidR="00FD59D0" w:rsidRPr="009B0B48" w:rsidRDefault="00FD59D0" w:rsidP="00FD59D0">
            <w:pPr>
              <w:spacing w:before="120" w:after="120"/>
              <w:rPr>
                <w:rFonts w:asciiTheme="majorHAnsi" w:hAnsiTheme="majorHAnsi" w:cstheme="majorHAnsi"/>
                <w:sz w:val="26"/>
                <w:szCs w:val="26"/>
              </w:rPr>
            </w:pPr>
            <w:r w:rsidRPr="00EB5AA5">
              <w:rPr>
                <w:rFonts w:ascii="Times New Roman" w:hAnsi="Times New Roman"/>
                <w:sz w:val="26"/>
                <w:szCs w:val="26"/>
              </w:rPr>
              <w:t xml:space="preserve">Tỷ lệ </w:t>
            </w:r>
            <w:r>
              <w:rPr>
                <w:rFonts w:ascii="Times New Roman" w:hAnsi="Times New Roman"/>
                <w:sz w:val="26"/>
                <w:szCs w:val="26"/>
              </w:rPr>
              <w:t>tăng trưởng hàng năm về các mối quan hệ, hợp tác đào tạo, bồi dưỡng, NCKH và chuyển giao công nghệ</w:t>
            </w:r>
          </w:p>
        </w:tc>
      </w:tr>
      <w:tr w:rsidR="00FD59D0" w:rsidTr="00B3777D">
        <w:tc>
          <w:tcPr>
            <w:tcW w:w="675" w:type="dxa"/>
            <w:vAlign w:val="center"/>
          </w:tcPr>
          <w:p w:rsidR="00FD59D0" w:rsidRPr="00444A2D"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8080" w:type="dxa"/>
            <w:vAlign w:val="center"/>
          </w:tcPr>
          <w:p w:rsidR="00FD59D0" w:rsidRPr="00B3777D" w:rsidRDefault="00FD59D0" w:rsidP="00B3777D">
            <w:pPr>
              <w:spacing w:before="120" w:after="120"/>
              <w:rPr>
                <w:rFonts w:ascii="Times New Roman" w:hAnsi="Times New Roman"/>
                <w:sz w:val="26"/>
                <w:szCs w:val="26"/>
              </w:rPr>
            </w:pPr>
            <w:r>
              <w:rPr>
                <w:rFonts w:ascii="Times New Roman" w:hAnsi="Times New Roman"/>
                <w:sz w:val="26"/>
                <w:szCs w:val="26"/>
              </w:rPr>
              <w:t>Số lượng hiến máu nhân đạo hàng năm (đơn vị máu)</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8080" w:type="dxa"/>
          </w:tcPr>
          <w:p w:rsidR="00FD59D0" w:rsidRDefault="00FD59D0" w:rsidP="00FD59D0">
            <w:pPr>
              <w:spacing w:before="120" w:after="120"/>
              <w:jc w:val="both"/>
              <w:rPr>
                <w:rFonts w:ascii="Times New Roman" w:hAnsi="Times New Roman"/>
                <w:sz w:val="26"/>
                <w:szCs w:val="26"/>
              </w:rPr>
            </w:pPr>
            <w:r>
              <w:rPr>
                <w:rFonts w:ascii="Times New Roman" w:hAnsi="Times New Roman"/>
                <w:sz w:val="26"/>
                <w:szCs w:val="26"/>
              </w:rPr>
              <w:t>Số lượng các công trình nhà tình thương, tình nghĩa</w:t>
            </w:r>
          </w:p>
        </w:tc>
      </w:tr>
    </w:tbl>
    <w:p w:rsidR="00FD59D0" w:rsidRPr="00946DED" w:rsidRDefault="00FD59D0" w:rsidP="00FD59D0">
      <w:pPr>
        <w:spacing w:after="0" w:line="360" w:lineRule="auto"/>
        <w:rPr>
          <w:rFonts w:asciiTheme="majorHAnsi" w:hAnsiTheme="majorHAnsi" w:cstheme="majorHAnsi"/>
          <w:sz w:val="26"/>
          <w:szCs w:val="26"/>
        </w:rPr>
      </w:pPr>
    </w:p>
    <w:p w:rsidR="00FD59D0" w:rsidRPr="00946DED" w:rsidRDefault="00FD59D0" w:rsidP="00FD59D0">
      <w:pPr>
        <w:spacing w:after="0" w:line="360" w:lineRule="auto"/>
        <w:rPr>
          <w:rFonts w:asciiTheme="majorHAnsi" w:hAnsiTheme="majorHAnsi" w:cstheme="majorHAnsi"/>
          <w:b/>
          <w:sz w:val="26"/>
          <w:szCs w:val="26"/>
        </w:rPr>
      </w:pPr>
      <w:r w:rsidRPr="00946DED">
        <w:rPr>
          <w:rFonts w:asciiTheme="majorHAnsi" w:hAnsiTheme="majorHAnsi" w:cstheme="majorHAnsi"/>
          <w:b/>
          <w:sz w:val="26"/>
          <w:szCs w:val="26"/>
        </w:rPr>
        <w:t>IV. Tổ chức thực hiện</w:t>
      </w:r>
    </w:p>
    <w:p w:rsidR="00FD59D0" w:rsidRPr="006F29B3" w:rsidRDefault="00FD59D0" w:rsidP="00FD59D0">
      <w:pPr>
        <w:spacing w:after="0" w:line="360" w:lineRule="auto"/>
        <w:ind w:firstLine="709"/>
        <w:jc w:val="both"/>
        <w:rPr>
          <w:rFonts w:asciiTheme="majorHAnsi" w:hAnsiTheme="majorHAnsi" w:cstheme="majorHAnsi"/>
          <w:sz w:val="26"/>
          <w:szCs w:val="26"/>
        </w:rPr>
      </w:pPr>
      <w:r>
        <w:rPr>
          <w:rFonts w:asciiTheme="majorHAnsi" w:hAnsiTheme="majorHAnsi" w:cstheme="majorHAnsi"/>
          <w:sz w:val="26"/>
          <w:szCs w:val="26"/>
        </w:rPr>
        <w:t>Các đơn</w:t>
      </w:r>
      <w:r w:rsidRPr="00946DED">
        <w:rPr>
          <w:rFonts w:asciiTheme="majorHAnsi" w:hAnsiTheme="majorHAnsi" w:cstheme="majorHAnsi"/>
          <w:sz w:val="26"/>
          <w:szCs w:val="26"/>
        </w:rPr>
        <w:t xml:space="preserve"> phòng chức năng là đơn vị chủ trì, phối hợp các bên liên quan thực hiện việc so chuẩn, đối sánh theo bộ tiêu chí trên cụ thể như sau:</w:t>
      </w:r>
    </w:p>
    <w:p w:rsidR="00FD59D0" w:rsidRPr="006F29B3" w:rsidRDefault="00FD59D0" w:rsidP="00FD59D0">
      <w:pPr>
        <w:spacing w:after="0" w:line="360" w:lineRule="auto"/>
        <w:ind w:firstLine="709"/>
        <w:jc w:val="both"/>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675"/>
        <w:gridCol w:w="2268"/>
        <w:gridCol w:w="2552"/>
        <w:gridCol w:w="3260"/>
      </w:tblGrid>
      <w:tr w:rsidR="00FD59D0" w:rsidRPr="00D07105" w:rsidTr="00FD59D0">
        <w:tc>
          <w:tcPr>
            <w:tcW w:w="675" w:type="dxa"/>
            <w:vAlign w:val="center"/>
          </w:tcPr>
          <w:p w:rsidR="00FD59D0" w:rsidRPr="00D07105" w:rsidRDefault="00FD59D0" w:rsidP="00FD59D0">
            <w:pPr>
              <w:spacing w:before="120" w:after="120" w:line="360" w:lineRule="auto"/>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TT</w:t>
            </w:r>
          </w:p>
        </w:tc>
        <w:tc>
          <w:tcPr>
            <w:tcW w:w="2268" w:type="dxa"/>
            <w:vAlign w:val="center"/>
          </w:tcPr>
          <w:p w:rsidR="00FD59D0" w:rsidRPr="00D07105" w:rsidRDefault="00FD59D0" w:rsidP="00FD59D0">
            <w:pPr>
              <w:spacing w:before="120" w:after="120" w:line="360" w:lineRule="auto"/>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Nội dung</w:t>
            </w:r>
          </w:p>
        </w:tc>
        <w:tc>
          <w:tcPr>
            <w:tcW w:w="2552" w:type="dxa"/>
            <w:vAlign w:val="center"/>
          </w:tcPr>
          <w:p w:rsidR="00FD59D0" w:rsidRPr="00D07105" w:rsidRDefault="00FD59D0" w:rsidP="00FD59D0">
            <w:pPr>
              <w:spacing w:before="120" w:after="120" w:line="360" w:lineRule="auto"/>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Đơn vị chủ trì</w:t>
            </w:r>
          </w:p>
        </w:tc>
        <w:tc>
          <w:tcPr>
            <w:tcW w:w="3260" w:type="dxa"/>
            <w:vAlign w:val="center"/>
          </w:tcPr>
          <w:p w:rsidR="00FD59D0" w:rsidRPr="00D07105" w:rsidRDefault="00FD59D0" w:rsidP="00FD59D0">
            <w:pPr>
              <w:spacing w:before="120" w:after="120" w:line="360" w:lineRule="auto"/>
              <w:jc w:val="center"/>
              <w:rPr>
                <w:rFonts w:asciiTheme="majorHAnsi" w:hAnsiTheme="majorHAnsi" w:cstheme="majorHAnsi"/>
                <w:b/>
                <w:sz w:val="26"/>
                <w:szCs w:val="26"/>
                <w:lang w:val="en-US"/>
              </w:rPr>
            </w:pPr>
            <w:r w:rsidRPr="00D07105">
              <w:rPr>
                <w:rFonts w:asciiTheme="majorHAnsi" w:hAnsiTheme="majorHAnsi" w:cstheme="majorHAnsi"/>
                <w:b/>
                <w:sz w:val="26"/>
                <w:szCs w:val="26"/>
                <w:lang w:val="en-US"/>
              </w:rPr>
              <w:t>Các đơn vị phối hợp chính</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2268"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Bộ máy nhân sự</w:t>
            </w:r>
          </w:p>
        </w:tc>
        <w:tc>
          <w:tcPr>
            <w:tcW w:w="2552"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Phòng Tổ chức-Hành chính</w:t>
            </w:r>
          </w:p>
        </w:tc>
        <w:tc>
          <w:tcPr>
            <w:tcW w:w="3260"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Các đơn vị thuộc trường</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2268"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Hoạt động đào tạo</w:t>
            </w:r>
          </w:p>
        </w:tc>
        <w:tc>
          <w:tcPr>
            <w:tcW w:w="2552"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Phòng Đào tạo</w:t>
            </w:r>
          </w:p>
        </w:tc>
        <w:tc>
          <w:tcPr>
            <w:tcW w:w="3260"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Các khoa, bộ môn</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2268"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Nghiên cứu khoa học</w:t>
            </w:r>
          </w:p>
        </w:tc>
        <w:tc>
          <w:tcPr>
            <w:tcW w:w="2552"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Phòng Nghiên cứu khoa học, Sau đại học và Quan hệ quốc tế</w:t>
            </w:r>
          </w:p>
        </w:tc>
        <w:tc>
          <w:tcPr>
            <w:tcW w:w="3260"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Các đơn vị thuộc trường</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2268"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Quan hệ quốc tế</w:t>
            </w:r>
          </w:p>
        </w:tc>
        <w:tc>
          <w:tcPr>
            <w:tcW w:w="2552"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Phòng Nghiên cứu khoa học, Sau đại học và Quan hệ quốc tế</w:t>
            </w:r>
          </w:p>
        </w:tc>
        <w:tc>
          <w:tcPr>
            <w:tcW w:w="3260"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Các phòng chức năng, Trung tâm Nghiên cứu và thúc đẩy văn hóa điếc</w:t>
            </w:r>
          </w:p>
        </w:tc>
      </w:tr>
      <w:tr w:rsidR="00FD59D0" w:rsidTr="00FD59D0">
        <w:tc>
          <w:tcPr>
            <w:tcW w:w="675" w:type="dxa"/>
            <w:vAlign w:val="center"/>
          </w:tcPr>
          <w:p w:rsidR="00FD59D0" w:rsidRDefault="00FD59D0" w:rsidP="00FD59D0">
            <w:pPr>
              <w:spacing w:before="120" w:after="120"/>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2268"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Kết nối và phục vụ cộng đồng</w:t>
            </w:r>
          </w:p>
        </w:tc>
        <w:tc>
          <w:tcPr>
            <w:tcW w:w="2552"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Trung tâm Hỗ trợ sinh viên và Quan hệ doanh nghiệp</w:t>
            </w:r>
          </w:p>
        </w:tc>
        <w:tc>
          <w:tcPr>
            <w:tcW w:w="3260" w:type="dxa"/>
            <w:vAlign w:val="center"/>
          </w:tcPr>
          <w:p w:rsidR="00FD59D0" w:rsidRDefault="00FD59D0" w:rsidP="00FD59D0">
            <w:pPr>
              <w:spacing w:before="120" w:after="120"/>
              <w:jc w:val="both"/>
              <w:rPr>
                <w:rFonts w:asciiTheme="majorHAnsi" w:hAnsiTheme="majorHAnsi" w:cstheme="majorHAnsi"/>
                <w:sz w:val="26"/>
                <w:szCs w:val="26"/>
                <w:lang w:val="en-US"/>
              </w:rPr>
            </w:pPr>
            <w:r>
              <w:rPr>
                <w:rFonts w:asciiTheme="majorHAnsi" w:hAnsiTheme="majorHAnsi" w:cstheme="majorHAnsi"/>
                <w:sz w:val="26"/>
                <w:szCs w:val="26"/>
                <w:lang w:val="en-US"/>
              </w:rPr>
              <w:t>Phòng Công tác sinh viên, Trung tâm Nghiên cứu và thúc đẩy văn hóa điếc</w:t>
            </w:r>
          </w:p>
        </w:tc>
      </w:tr>
    </w:tbl>
    <w:p w:rsidR="00FD59D0" w:rsidRDefault="00FD59D0" w:rsidP="00FD59D0">
      <w:pPr>
        <w:spacing w:after="0" w:line="360" w:lineRule="auto"/>
        <w:jc w:val="both"/>
        <w:rPr>
          <w:rFonts w:asciiTheme="majorHAnsi" w:hAnsiTheme="majorHAnsi" w:cstheme="majorHAnsi"/>
          <w:sz w:val="26"/>
          <w:szCs w:val="26"/>
          <w:lang w:val="en-US"/>
        </w:rPr>
      </w:pPr>
    </w:p>
    <w:p w:rsidR="00FD59D0" w:rsidRDefault="00FD59D0" w:rsidP="00FD59D0">
      <w:pPr>
        <w:spacing w:after="0" w:line="360" w:lineRule="auto"/>
        <w:jc w:val="both"/>
        <w:rPr>
          <w:rFonts w:asciiTheme="majorHAnsi" w:hAnsiTheme="majorHAnsi" w:cstheme="majorHAnsi"/>
          <w:sz w:val="26"/>
          <w:szCs w:val="26"/>
          <w:lang w:val="en-US"/>
        </w:rPr>
      </w:pPr>
      <w:r>
        <w:rPr>
          <w:rFonts w:asciiTheme="majorHAnsi" w:hAnsiTheme="majorHAnsi" w:cstheme="majorHAnsi"/>
          <w:sz w:val="26"/>
          <w:szCs w:val="26"/>
          <w:lang w:val="en-US"/>
        </w:rPr>
        <w:tab/>
        <w:t>Căn cứ các báo cáo tổng kết hoạt động của các đơn vị thuộc trường có liên quan, phòng Khảo thí và Đảm bảo chất lượng là đơn vị chịu trách nhiệm tổng hợp, thực hiện báo cáo đối sánh vào cuối năm học, chậm nhất đến hết tháng 8 năm 2019.</w:t>
      </w:r>
    </w:p>
    <w:p w:rsidR="00FD59D0" w:rsidRPr="00946DED" w:rsidRDefault="00FD59D0" w:rsidP="00FD59D0">
      <w:pPr>
        <w:spacing w:after="0" w:line="360" w:lineRule="auto"/>
        <w:jc w:val="both"/>
        <w:rPr>
          <w:rFonts w:asciiTheme="majorHAnsi" w:hAnsiTheme="majorHAnsi" w:cstheme="majorHAnsi"/>
          <w:sz w:val="26"/>
          <w:szCs w:val="26"/>
          <w:lang w:val="en-US"/>
        </w:rPr>
      </w:pPr>
    </w:p>
    <w:tbl>
      <w:tblPr>
        <w:tblW w:w="8505" w:type="dxa"/>
        <w:tblLayout w:type="fixed"/>
        <w:tblCellMar>
          <w:left w:w="0" w:type="dxa"/>
          <w:right w:w="0" w:type="dxa"/>
        </w:tblCellMar>
        <w:tblLook w:val="01E0" w:firstRow="1" w:lastRow="1" w:firstColumn="1" w:lastColumn="1" w:noHBand="0" w:noVBand="0"/>
      </w:tblPr>
      <w:tblGrid>
        <w:gridCol w:w="3402"/>
        <w:gridCol w:w="5103"/>
      </w:tblGrid>
      <w:tr w:rsidR="00FD59D0" w:rsidRPr="002F745C" w:rsidTr="00FD59D0">
        <w:trPr>
          <w:trHeight w:val="1007"/>
        </w:trPr>
        <w:tc>
          <w:tcPr>
            <w:tcW w:w="3402" w:type="dxa"/>
          </w:tcPr>
          <w:p w:rsidR="00FD59D0" w:rsidRPr="002F745C" w:rsidRDefault="00FD59D0" w:rsidP="00FD59D0">
            <w:pPr>
              <w:pStyle w:val="TableParagraph"/>
              <w:ind w:left="200"/>
              <w:rPr>
                <w:rFonts w:asciiTheme="majorHAnsi" w:hAnsiTheme="majorHAnsi" w:cstheme="majorHAnsi"/>
                <w:b/>
                <w:sz w:val="26"/>
                <w:szCs w:val="26"/>
              </w:rPr>
            </w:pPr>
            <w:r w:rsidRPr="002F745C">
              <w:rPr>
                <w:rFonts w:asciiTheme="majorHAnsi" w:hAnsiTheme="majorHAnsi" w:cstheme="majorHAnsi"/>
                <w:b/>
                <w:i/>
                <w:sz w:val="26"/>
                <w:szCs w:val="26"/>
              </w:rPr>
              <w:t>Nơi nhận</w:t>
            </w:r>
            <w:r w:rsidRPr="002F745C">
              <w:rPr>
                <w:rFonts w:asciiTheme="majorHAnsi" w:hAnsiTheme="majorHAnsi" w:cstheme="majorHAnsi"/>
                <w:b/>
                <w:sz w:val="26"/>
                <w:szCs w:val="26"/>
              </w:rPr>
              <w:t>:</w:t>
            </w:r>
          </w:p>
          <w:p w:rsidR="00FD59D0" w:rsidRPr="002F745C" w:rsidRDefault="00FD59D0" w:rsidP="00FD59D0">
            <w:pPr>
              <w:pStyle w:val="TableParagraph"/>
              <w:ind w:left="233"/>
              <w:rPr>
                <w:rFonts w:asciiTheme="majorHAnsi" w:hAnsiTheme="majorHAnsi" w:cstheme="majorHAnsi"/>
                <w:sz w:val="26"/>
                <w:szCs w:val="26"/>
              </w:rPr>
            </w:pPr>
            <w:r w:rsidRPr="002F745C">
              <w:rPr>
                <w:rFonts w:asciiTheme="majorHAnsi" w:hAnsiTheme="majorHAnsi" w:cstheme="majorHAnsi"/>
                <w:sz w:val="26"/>
                <w:szCs w:val="26"/>
              </w:rPr>
              <w:t>- Đảng ủy, BGH (để báo cáo);</w:t>
            </w:r>
          </w:p>
          <w:p w:rsidR="00FD59D0" w:rsidRPr="002F745C" w:rsidRDefault="00FD59D0" w:rsidP="00FD59D0">
            <w:pPr>
              <w:pStyle w:val="TableParagraph"/>
              <w:ind w:left="233"/>
              <w:rPr>
                <w:rFonts w:asciiTheme="majorHAnsi" w:hAnsiTheme="majorHAnsi" w:cstheme="majorHAnsi"/>
                <w:sz w:val="26"/>
                <w:szCs w:val="26"/>
              </w:rPr>
            </w:pPr>
            <w:r w:rsidRPr="002F745C">
              <w:rPr>
                <w:rFonts w:asciiTheme="majorHAnsi" w:hAnsiTheme="majorHAnsi" w:cstheme="majorHAnsi"/>
                <w:sz w:val="26"/>
                <w:szCs w:val="26"/>
              </w:rPr>
              <w:t xml:space="preserve">- </w:t>
            </w:r>
            <w:r>
              <w:rPr>
                <w:rFonts w:asciiTheme="majorHAnsi" w:hAnsiTheme="majorHAnsi" w:cstheme="majorHAnsi"/>
                <w:sz w:val="26"/>
                <w:szCs w:val="26"/>
              </w:rPr>
              <w:t>Các đơn vị thuộc Trường</w:t>
            </w:r>
            <w:r w:rsidRPr="002F745C">
              <w:rPr>
                <w:rFonts w:asciiTheme="majorHAnsi" w:hAnsiTheme="majorHAnsi" w:cstheme="majorHAnsi"/>
                <w:sz w:val="26"/>
                <w:szCs w:val="26"/>
              </w:rPr>
              <w:t xml:space="preserve"> (để thực hiện);</w:t>
            </w:r>
          </w:p>
          <w:p w:rsidR="00FD59D0" w:rsidRPr="002F745C" w:rsidRDefault="00FD59D0" w:rsidP="00FD59D0">
            <w:pPr>
              <w:pStyle w:val="TableParagraph"/>
              <w:ind w:left="233"/>
              <w:rPr>
                <w:rFonts w:asciiTheme="majorHAnsi" w:hAnsiTheme="majorHAnsi" w:cstheme="majorHAnsi"/>
                <w:sz w:val="26"/>
                <w:szCs w:val="26"/>
              </w:rPr>
            </w:pPr>
            <w:r w:rsidRPr="002F745C">
              <w:rPr>
                <w:rFonts w:asciiTheme="majorHAnsi" w:hAnsiTheme="majorHAnsi" w:cstheme="majorHAnsi"/>
                <w:sz w:val="26"/>
                <w:szCs w:val="26"/>
              </w:rPr>
              <w:t>- Lưu VT.</w:t>
            </w:r>
          </w:p>
          <w:p w:rsidR="00FD59D0" w:rsidRPr="002F745C" w:rsidRDefault="00FD59D0" w:rsidP="00FD59D0">
            <w:pPr>
              <w:pStyle w:val="TableParagraph"/>
              <w:spacing w:before="70" w:line="279" w:lineRule="exact"/>
              <w:ind w:left="233"/>
              <w:rPr>
                <w:rFonts w:asciiTheme="majorHAnsi" w:hAnsiTheme="majorHAnsi" w:cstheme="majorHAnsi"/>
                <w:b/>
                <w:sz w:val="26"/>
                <w:szCs w:val="26"/>
              </w:rPr>
            </w:pPr>
          </w:p>
        </w:tc>
        <w:tc>
          <w:tcPr>
            <w:tcW w:w="5103" w:type="dxa"/>
          </w:tcPr>
          <w:p w:rsidR="00FD59D0" w:rsidRPr="002F745C" w:rsidRDefault="00FD59D0" w:rsidP="00FD59D0">
            <w:pPr>
              <w:pStyle w:val="TableParagraph"/>
              <w:spacing w:line="287" w:lineRule="exact"/>
              <w:ind w:left="130"/>
              <w:jc w:val="center"/>
              <w:rPr>
                <w:rFonts w:asciiTheme="majorHAnsi" w:hAnsiTheme="majorHAnsi" w:cstheme="majorHAnsi"/>
                <w:b/>
                <w:sz w:val="26"/>
                <w:szCs w:val="26"/>
              </w:rPr>
            </w:pPr>
            <w:r w:rsidRPr="002F745C">
              <w:rPr>
                <w:rFonts w:asciiTheme="majorHAnsi" w:hAnsiTheme="majorHAnsi" w:cstheme="majorHAnsi"/>
                <w:b/>
                <w:sz w:val="26"/>
                <w:szCs w:val="26"/>
              </w:rPr>
              <w:t>HIỆU TRƯỞNG</w:t>
            </w:r>
          </w:p>
          <w:p w:rsidR="00FD59D0" w:rsidRPr="002F745C" w:rsidRDefault="00FD59D0" w:rsidP="00FD59D0">
            <w:pPr>
              <w:pStyle w:val="TableParagraph"/>
              <w:spacing w:line="287" w:lineRule="exact"/>
              <w:ind w:left="863"/>
              <w:jc w:val="center"/>
              <w:rPr>
                <w:rFonts w:asciiTheme="majorHAnsi" w:hAnsiTheme="majorHAnsi" w:cstheme="majorHAnsi"/>
                <w:b/>
                <w:sz w:val="26"/>
                <w:szCs w:val="26"/>
              </w:rPr>
            </w:pPr>
          </w:p>
          <w:p w:rsidR="00FD59D0" w:rsidRPr="002F745C" w:rsidRDefault="00FD59D0" w:rsidP="00FD59D0">
            <w:pPr>
              <w:pStyle w:val="TableParagraph"/>
              <w:spacing w:line="287" w:lineRule="exact"/>
              <w:ind w:left="863"/>
              <w:jc w:val="center"/>
              <w:rPr>
                <w:rFonts w:asciiTheme="majorHAnsi" w:hAnsiTheme="majorHAnsi" w:cstheme="majorHAnsi"/>
                <w:b/>
                <w:sz w:val="26"/>
                <w:szCs w:val="26"/>
              </w:rPr>
            </w:pPr>
          </w:p>
          <w:p w:rsidR="00FD59D0" w:rsidRPr="002F745C" w:rsidRDefault="00FD59D0" w:rsidP="00FD59D0">
            <w:pPr>
              <w:pStyle w:val="TableParagraph"/>
              <w:spacing w:line="287" w:lineRule="exact"/>
              <w:ind w:left="863"/>
              <w:jc w:val="center"/>
              <w:rPr>
                <w:rFonts w:asciiTheme="majorHAnsi" w:hAnsiTheme="majorHAnsi" w:cstheme="majorHAnsi"/>
                <w:b/>
                <w:sz w:val="26"/>
                <w:szCs w:val="26"/>
              </w:rPr>
            </w:pPr>
          </w:p>
          <w:p w:rsidR="00FD59D0" w:rsidRPr="002F745C" w:rsidRDefault="00FD59D0" w:rsidP="00FD59D0">
            <w:pPr>
              <w:pStyle w:val="TableParagraph"/>
              <w:spacing w:line="287" w:lineRule="exact"/>
              <w:ind w:left="863"/>
              <w:jc w:val="center"/>
              <w:rPr>
                <w:rFonts w:asciiTheme="majorHAnsi" w:hAnsiTheme="majorHAnsi" w:cstheme="majorHAnsi"/>
                <w:b/>
                <w:sz w:val="26"/>
                <w:szCs w:val="26"/>
              </w:rPr>
            </w:pPr>
          </w:p>
          <w:p w:rsidR="00FD59D0" w:rsidRPr="002F745C" w:rsidRDefault="00FD59D0" w:rsidP="00FD59D0">
            <w:pPr>
              <w:pStyle w:val="TableParagraph"/>
              <w:spacing w:line="287" w:lineRule="exact"/>
              <w:ind w:left="863"/>
              <w:jc w:val="center"/>
              <w:rPr>
                <w:rFonts w:asciiTheme="majorHAnsi" w:hAnsiTheme="majorHAnsi" w:cstheme="majorHAnsi"/>
                <w:b/>
                <w:sz w:val="26"/>
                <w:szCs w:val="26"/>
              </w:rPr>
            </w:pPr>
          </w:p>
          <w:p w:rsidR="00FD59D0" w:rsidRPr="002F745C" w:rsidRDefault="00FD59D0" w:rsidP="00FD59D0">
            <w:pPr>
              <w:pStyle w:val="TableParagraph"/>
              <w:spacing w:line="287" w:lineRule="exact"/>
              <w:ind w:left="130"/>
              <w:jc w:val="center"/>
              <w:rPr>
                <w:rFonts w:asciiTheme="majorHAnsi" w:hAnsiTheme="majorHAnsi" w:cstheme="majorHAnsi"/>
                <w:i/>
                <w:sz w:val="26"/>
                <w:szCs w:val="26"/>
              </w:rPr>
            </w:pPr>
            <w:r w:rsidRPr="002F745C">
              <w:rPr>
                <w:rFonts w:asciiTheme="majorHAnsi" w:hAnsiTheme="majorHAnsi" w:cstheme="majorHAnsi"/>
                <w:b/>
                <w:sz w:val="26"/>
                <w:szCs w:val="26"/>
              </w:rPr>
              <w:t>TS.Trần Minh Hùng</w:t>
            </w:r>
          </w:p>
        </w:tc>
      </w:tr>
    </w:tbl>
    <w:p w:rsidR="00FD59D0" w:rsidRDefault="00FD59D0" w:rsidP="00FD59D0">
      <w:pPr>
        <w:rPr>
          <w:rFonts w:asciiTheme="majorHAnsi" w:hAnsiTheme="majorHAnsi" w:cstheme="majorHAnsi"/>
          <w:b/>
          <w:sz w:val="26"/>
          <w:szCs w:val="26"/>
          <w:lang w:val="en-US"/>
        </w:rPr>
      </w:pPr>
    </w:p>
    <w:p w:rsidR="00324C9F" w:rsidRDefault="00FD59D0" w:rsidP="00FD59D0">
      <w:pPr>
        <w:pStyle w:val="BodyText"/>
        <w:ind w:right="-143"/>
        <w:rPr>
          <w:sz w:val="24"/>
          <w:szCs w:val="24"/>
        </w:rPr>
      </w:pPr>
      <w:r>
        <w:rPr>
          <w:sz w:val="24"/>
          <w:szCs w:val="24"/>
        </w:rPr>
        <w:t xml:space="preserve">     </w:t>
      </w:r>
      <w:r w:rsidR="00324C9F">
        <w:rPr>
          <w:sz w:val="24"/>
          <w:szCs w:val="24"/>
        </w:rPr>
        <w:br w:type="page"/>
      </w:r>
    </w:p>
    <w:p w:rsidR="00324C9F" w:rsidRPr="00324C9F" w:rsidRDefault="00324C9F" w:rsidP="00324C9F">
      <w:pPr>
        <w:pStyle w:val="BodyText"/>
        <w:ind w:right="-143"/>
        <w:rPr>
          <w:b/>
          <w:sz w:val="24"/>
          <w:szCs w:val="24"/>
          <w:lang w:val="vi-VN"/>
        </w:rPr>
      </w:pPr>
      <w:r>
        <w:rPr>
          <w:sz w:val="24"/>
          <w:szCs w:val="24"/>
        </w:rPr>
        <w:lastRenderedPageBreak/>
        <w:t xml:space="preserve">    </w:t>
      </w:r>
      <w:r w:rsidRPr="00324C9F">
        <w:rPr>
          <w:sz w:val="24"/>
          <w:szCs w:val="24"/>
          <w:lang w:val="vi-VN"/>
        </w:rPr>
        <w:t>UBND TỈNH ĐỒNG NAI</w:t>
      </w:r>
      <w:r w:rsidRPr="00324C9F">
        <w:rPr>
          <w:b/>
          <w:sz w:val="24"/>
          <w:szCs w:val="24"/>
          <w:lang w:val="vi-VN"/>
        </w:rPr>
        <w:tab/>
      </w:r>
      <w:r w:rsidRPr="00324C9F">
        <w:rPr>
          <w:b/>
          <w:sz w:val="24"/>
          <w:szCs w:val="24"/>
          <w:lang w:val="vi-VN"/>
        </w:rPr>
        <w:tab/>
        <w:t xml:space="preserve">    CỘNG HÒA XÃ HỘI CHỦ NGHĨA VIỆT NAM</w:t>
      </w:r>
    </w:p>
    <w:p w:rsidR="00324C9F" w:rsidRPr="00324C9F" w:rsidRDefault="00324C9F" w:rsidP="00324C9F">
      <w:pPr>
        <w:pStyle w:val="BodyText"/>
        <w:ind w:left="-142"/>
        <w:rPr>
          <w:b/>
          <w:sz w:val="24"/>
          <w:szCs w:val="24"/>
          <w:lang w:val="vi-VN"/>
        </w:rPr>
      </w:pPr>
      <w:r w:rsidRPr="00324C9F">
        <w:rPr>
          <w:b/>
          <w:sz w:val="24"/>
          <w:szCs w:val="24"/>
          <w:lang w:val="vi-VN"/>
        </w:rPr>
        <w:t>TRƯỜNG ĐẠI HỌC ĐỒNG NAI</w:t>
      </w:r>
      <w:r w:rsidRPr="00324C9F">
        <w:rPr>
          <w:b/>
          <w:sz w:val="24"/>
          <w:szCs w:val="24"/>
          <w:lang w:val="vi-VN"/>
        </w:rPr>
        <w:tab/>
      </w:r>
      <w:r w:rsidRPr="00324C9F">
        <w:rPr>
          <w:b/>
          <w:sz w:val="24"/>
          <w:szCs w:val="24"/>
          <w:lang w:val="vi-VN"/>
        </w:rPr>
        <w:tab/>
        <w:t xml:space="preserve">             Độc lập-Tự do-Hạnh phúc</w:t>
      </w:r>
    </w:p>
    <w:p w:rsidR="00324C9F" w:rsidRPr="00324C9F" w:rsidRDefault="00324C9F" w:rsidP="00324C9F">
      <w:pPr>
        <w:pStyle w:val="BodyText"/>
        <w:ind w:left="567"/>
        <w:rPr>
          <w:b/>
          <w:sz w:val="24"/>
          <w:szCs w:val="24"/>
          <w:lang w:val="vi-VN"/>
        </w:rPr>
      </w:pPr>
      <w:r>
        <w:rPr>
          <w:b/>
          <w:noProof/>
          <w:sz w:val="24"/>
          <w:szCs w:val="24"/>
          <w:lang w:bidi="ar-SA"/>
        </w:rPr>
        <mc:AlternateContent>
          <mc:Choice Requires="wps">
            <w:drawing>
              <wp:anchor distT="0" distB="0" distL="114300" distR="114300" simplePos="0" relativeHeight="251666432" behindDoc="0" locked="0" layoutInCell="1" allowOverlap="1" wp14:anchorId="0FEDC991" wp14:editId="305A76D3">
                <wp:simplePos x="0" y="0"/>
                <wp:positionH relativeFrom="column">
                  <wp:posOffset>376987</wp:posOffset>
                </wp:positionH>
                <wp:positionV relativeFrom="paragraph">
                  <wp:posOffset>69215</wp:posOffset>
                </wp:positionV>
                <wp:extent cx="1303020" cy="0"/>
                <wp:effectExtent l="0" t="0" r="11430" b="19050"/>
                <wp:wrapNone/>
                <wp:docPr id="5" name="Straight Connector 5"/>
                <wp:cNvGraphicFramePr/>
                <a:graphic xmlns:a="http://schemas.openxmlformats.org/drawingml/2006/main">
                  <a:graphicData uri="http://schemas.microsoft.com/office/word/2010/wordprocessingShape">
                    <wps:wsp>
                      <wps:cNvCnPr/>
                      <wps:spPr>
                        <a:xfrm flipV="1">
                          <a:off x="0" y="0"/>
                          <a:ext cx="1303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5.45pt" to="132.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" strokecolor="#4579b8 [3044]"/>
            </w:pict>
          </mc:Fallback>
        </mc:AlternateContent>
      </w:r>
      <w:r>
        <w:rPr>
          <w:b/>
          <w:noProof/>
          <w:sz w:val="24"/>
          <w:szCs w:val="24"/>
          <w:lang w:bidi="ar-SA"/>
        </w:rPr>
        <mc:AlternateContent>
          <mc:Choice Requires="wps">
            <w:drawing>
              <wp:anchor distT="0" distB="0" distL="114300" distR="114300" simplePos="0" relativeHeight="251667456" behindDoc="0" locked="0" layoutInCell="1" allowOverlap="1" wp14:anchorId="198D4A81" wp14:editId="5C700623">
                <wp:simplePos x="0" y="0"/>
                <wp:positionH relativeFrom="column">
                  <wp:posOffset>3285693</wp:posOffset>
                </wp:positionH>
                <wp:positionV relativeFrom="paragraph">
                  <wp:posOffset>69215</wp:posOffset>
                </wp:positionV>
                <wp:extent cx="1634247"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16342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8.7pt,5.45pt" to="387.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" strokecolor="#4579b8 [3044]"/>
            </w:pict>
          </mc:Fallback>
        </mc:AlternateContent>
      </w:r>
    </w:p>
    <w:p w:rsidR="00324C9F" w:rsidRPr="007E5CE5" w:rsidRDefault="00324C9F" w:rsidP="00324C9F">
      <w:pPr>
        <w:pStyle w:val="BodyText"/>
        <w:ind w:left="-142"/>
        <w:rPr>
          <w:i/>
          <w:sz w:val="26"/>
          <w:szCs w:val="26"/>
          <w:lang w:val="vi-VN"/>
        </w:rPr>
      </w:pPr>
      <w:r w:rsidRPr="00324C9F">
        <w:rPr>
          <w:sz w:val="26"/>
          <w:szCs w:val="26"/>
          <w:lang w:val="vi-VN"/>
        </w:rPr>
        <w:t xml:space="preserve">          Số:         /KH-ĐHĐN</w:t>
      </w:r>
      <w:r w:rsidRPr="00324C9F">
        <w:rPr>
          <w:sz w:val="26"/>
          <w:szCs w:val="26"/>
          <w:lang w:val="vi-VN"/>
        </w:rPr>
        <w:tab/>
      </w:r>
      <w:r w:rsidRPr="00324C9F">
        <w:rPr>
          <w:sz w:val="26"/>
          <w:szCs w:val="26"/>
          <w:lang w:val="vi-VN"/>
        </w:rPr>
        <w:tab/>
      </w:r>
      <w:r w:rsidRPr="00324C9F">
        <w:rPr>
          <w:sz w:val="26"/>
          <w:szCs w:val="26"/>
          <w:lang w:val="vi-VN"/>
        </w:rPr>
        <w:tab/>
        <w:t xml:space="preserve">      </w:t>
      </w:r>
      <w:r w:rsidRPr="00324C9F">
        <w:rPr>
          <w:i/>
          <w:sz w:val="26"/>
          <w:szCs w:val="26"/>
          <w:lang w:val="vi-VN"/>
        </w:rPr>
        <w:t xml:space="preserve">Đồng Nai, ngày     tháng </w:t>
      </w:r>
      <w:r w:rsidR="00C93188" w:rsidRPr="00C93188">
        <w:rPr>
          <w:i/>
          <w:sz w:val="26"/>
          <w:szCs w:val="26"/>
          <w:lang w:val="vi-VN"/>
        </w:rPr>
        <w:t>8</w:t>
      </w:r>
      <w:r w:rsidRPr="00324C9F">
        <w:rPr>
          <w:i/>
          <w:sz w:val="26"/>
          <w:szCs w:val="26"/>
          <w:lang w:val="vi-VN"/>
        </w:rPr>
        <w:t xml:space="preserve"> năm 201</w:t>
      </w:r>
      <w:r w:rsidR="007E5CE5" w:rsidRPr="007E5CE5">
        <w:rPr>
          <w:i/>
          <w:sz w:val="26"/>
          <w:szCs w:val="26"/>
          <w:lang w:val="vi-VN"/>
        </w:rPr>
        <w:t>8</w:t>
      </w:r>
    </w:p>
    <w:p w:rsidR="00324C9F" w:rsidRPr="00324C9F" w:rsidRDefault="00324C9F" w:rsidP="00324C9F">
      <w:pPr>
        <w:jc w:val="center"/>
        <w:rPr>
          <w:rFonts w:asciiTheme="majorHAnsi" w:hAnsiTheme="majorHAnsi" w:cstheme="majorHAnsi"/>
          <w:b/>
          <w:sz w:val="26"/>
          <w:szCs w:val="26"/>
        </w:rPr>
      </w:pPr>
    </w:p>
    <w:p w:rsidR="00324C9F" w:rsidRPr="00BB2D06" w:rsidRDefault="008F5778" w:rsidP="00324C9F">
      <w:pPr>
        <w:spacing w:after="0"/>
        <w:jc w:val="center"/>
        <w:rPr>
          <w:rFonts w:asciiTheme="majorHAnsi" w:hAnsiTheme="majorHAnsi" w:cstheme="majorHAnsi"/>
          <w:b/>
          <w:sz w:val="28"/>
          <w:szCs w:val="28"/>
        </w:rPr>
      </w:pPr>
      <w:r w:rsidRPr="00BB2D06">
        <w:rPr>
          <w:rFonts w:asciiTheme="majorHAnsi" w:hAnsiTheme="majorHAnsi" w:cstheme="majorHAnsi"/>
          <w:b/>
          <w:sz w:val="28"/>
          <w:szCs w:val="28"/>
        </w:rPr>
        <w:t>BÁO CÁO</w:t>
      </w:r>
    </w:p>
    <w:p w:rsidR="007E5CE5" w:rsidRPr="007E5CE5" w:rsidRDefault="008F5778" w:rsidP="00324C9F">
      <w:pPr>
        <w:spacing w:after="0"/>
        <w:jc w:val="center"/>
        <w:rPr>
          <w:rFonts w:asciiTheme="majorHAnsi" w:hAnsiTheme="majorHAnsi" w:cstheme="majorHAnsi"/>
          <w:b/>
          <w:sz w:val="26"/>
          <w:szCs w:val="26"/>
        </w:rPr>
      </w:pPr>
      <w:r w:rsidRPr="00BB2D06">
        <w:rPr>
          <w:rFonts w:asciiTheme="majorHAnsi" w:hAnsiTheme="majorHAnsi" w:cstheme="majorHAnsi"/>
          <w:b/>
          <w:sz w:val="26"/>
          <w:szCs w:val="26"/>
        </w:rPr>
        <w:t>KẾT QUẢ SO CHUẨN, ĐỐ</w:t>
      </w:r>
      <w:r w:rsidR="00CB5004">
        <w:rPr>
          <w:rFonts w:asciiTheme="majorHAnsi" w:hAnsiTheme="majorHAnsi" w:cstheme="majorHAnsi"/>
          <w:b/>
          <w:sz w:val="26"/>
          <w:szCs w:val="26"/>
        </w:rPr>
        <w:t>I SÁ</w:t>
      </w:r>
      <w:r w:rsidR="00CB5004" w:rsidRPr="00FD59D0">
        <w:rPr>
          <w:rFonts w:asciiTheme="majorHAnsi" w:hAnsiTheme="majorHAnsi" w:cstheme="majorHAnsi"/>
          <w:b/>
          <w:sz w:val="26"/>
          <w:szCs w:val="26"/>
        </w:rPr>
        <w:t>N</w:t>
      </w:r>
      <w:r w:rsidRPr="00BB2D06">
        <w:rPr>
          <w:rFonts w:asciiTheme="majorHAnsi" w:hAnsiTheme="majorHAnsi" w:cstheme="majorHAnsi"/>
          <w:b/>
          <w:sz w:val="26"/>
          <w:szCs w:val="26"/>
        </w:rPr>
        <w:t xml:space="preserve">H GIỮA </w:t>
      </w:r>
      <w:r w:rsidR="007E5CE5" w:rsidRPr="007E5CE5">
        <w:rPr>
          <w:rFonts w:asciiTheme="majorHAnsi" w:hAnsiTheme="majorHAnsi" w:cstheme="majorHAnsi"/>
          <w:b/>
          <w:sz w:val="26"/>
          <w:szCs w:val="26"/>
        </w:rPr>
        <w:t>TRƯỜNG ĐẠI HỌC ĐỒNG NAI</w:t>
      </w:r>
    </w:p>
    <w:p w:rsidR="008F5778" w:rsidRPr="00BB2D06" w:rsidRDefault="008F5778" w:rsidP="00324C9F">
      <w:pPr>
        <w:spacing w:after="0"/>
        <w:jc w:val="center"/>
        <w:rPr>
          <w:rFonts w:asciiTheme="majorHAnsi" w:hAnsiTheme="majorHAnsi" w:cstheme="majorHAnsi"/>
          <w:b/>
          <w:sz w:val="26"/>
          <w:szCs w:val="26"/>
        </w:rPr>
      </w:pPr>
      <w:r w:rsidRPr="00BB2D06">
        <w:rPr>
          <w:rFonts w:asciiTheme="majorHAnsi" w:hAnsiTheme="majorHAnsi" w:cstheme="majorHAnsi"/>
          <w:b/>
          <w:sz w:val="26"/>
          <w:szCs w:val="26"/>
        </w:rPr>
        <w:t>VÀ CÁC ĐỐI TÁC,</w:t>
      </w:r>
      <w:r w:rsidR="007E5CE5" w:rsidRPr="007E5CE5">
        <w:rPr>
          <w:rFonts w:asciiTheme="majorHAnsi" w:hAnsiTheme="majorHAnsi" w:cstheme="majorHAnsi"/>
          <w:b/>
          <w:sz w:val="26"/>
          <w:szCs w:val="26"/>
        </w:rPr>
        <w:t xml:space="preserve"> </w:t>
      </w:r>
      <w:r w:rsidRPr="00BB2D06">
        <w:rPr>
          <w:rFonts w:asciiTheme="majorHAnsi" w:hAnsiTheme="majorHAnsi" w:cstheme="majorHAnsi"/>
          <w:b/>
          <w:sz w:val="26"/>
          <w:szCs w:val="26"/>
        </w:rPr>
        <w:t>NĂM HỌC 2017-2018</w:t>
      </w:r>
    </w:p>
    <w:p w:rsidR="00324C9F" w:rsidRPr="00BB2D06" w:rsidRDefault="00324C9F" w:rsidP="00324C9F">
      <w:pPr>
        <w:spacing w:after="0"/>
        <w:rPr>
          <w:rFonts w:asciiTheme="majorHAnsi" w:hAnsiTheme="majorHAnsi" w:cstheme="majorHAnsi"/>
          <w:b/>
          <w:sz w:val="26"/>
          <w:szCs w:val="26"/>
        </w:rPr>
      </w:pPr>
    </w:p>
    <w:p w:rsidR="008F5778" w:rsidRPr="006B7127" w:rsidRDefault="008F5778" w:rsidP="00B25938">
      <w:pPr>
        <w:rPr>
          <w:rFonts w:asciiTheme="majorHAnsi" w:hAnsiTheme="majorHAnsi" w:cstheme="majorHAnsi"/>
          <w:b/>
          <w:sz w:val="26"/>
          <w:szCs w:val="26"/>
        </w:rPr>
      </w:pPr>
      <w:r w:rsidRPr="00BB2D06">
        <w:rPr>
          <w:rFonts w:asciiTheme="majorHAnsi" w:hAnsiTheme="majorHAnsi" w:cstheme="majorHAnsi"/>
          <w:b/>
          <w:sz w:val="26"/>
          <w:szCs w:val="26"/>
        </w:rPr>
        <w:t>I.</w:t>
      </w:r>
      <w:r w:rsidR="00DC4AEF" w:rsidRPr="00BB2D06">
        <w:rPr>
          <w:rFonts w:asciiTheme="majorHAnsi" w:hAnsiTheme="majorHAnsi" w:cstheme="majorHAnsi"/>
          <w:b/>
          <w:sz w:val="26"/>
          <w:szCs w:val="26"/>
        </w:rPr>
        <w:t xml:space="preserve"> </w:t>
      </w:r>
      <w:r w:rsidR="006B7127" w:rsidRPr="006B7127">
        <w:rPr>
          <w:rFonts w:asciiTheme="majorHAnsi" w:hAnsiTheme="majorHAnsi" w:cstheme="majorHAnsi"/>
          <w:b/>
          <w:sz w:val="26"/>
          <w:szCs w:val="26"/>
        </w:rPr>
        <w:t>Những thuận lợi, khó khăn cơ bản trong quá trình thực hiện</w:t>
      </w:r>
    </w:p>
    <w:p w:rsidR="007E5CE5" w:rsidRPr="00BA568E" w:rsidRDefault="007E5CE5" w:rsidP="006B7127">
      <w:pPr>
        <w:jc w:val="both"/>
        <w:rPr>
          <w:rFonts w:asciiTheme="majorHAnsi" w:hAnsiTheme="majorHAnsi" w:cstheme="majorHAnsi"/>
          <w:sz w:val="26"/>
          <w:szCs w:val="26"/>
        </w:rPr>
      </w:pPr>
      <w:r w:rsidRPr="006B7127">
        <w:rPr>
          <w:rFonts w:asciiTheme="majorHAnsi" w:hAnsiTheme="majorHAnsi" w:cstheme="majorHAnsi"/>
          <w:b/>
          <w:sz w:val="26"/>
          <w:szCs w:val="26"/>
        </w:rPr>
        <w:tab/>
      </w:r>
      <w:r w:rsidRPr="00BA568E">
        <w:rPr>
          <w:rFonts w:asciiTheme="majorHAnsi" w:hAnsiTheme="majorHAnsi" w:cstheme="majorHAnsi"/>
          <w:sz w:val="26"/>
          <w:szCs w:val="26"/>
        </w:rPr>
        <w:t>Bộ tiêu chí so chuẩn, đối sánh của Trường Đại học Đồng Nai được ban hàn</w:t>
      </w:r>
      <w:r w:rsidR="00FC72CA">
        <w:rPr>
          <w:rFonts w:asciiTheme="majorHAnsi" w:hAnsiTheme="majorHAnsi" w:cstheme="majorHAnsi"/>
          <w:sz w:val="26"/>
          <w:szCs w:val="26"/>
          <w:lang w:val="en-US"/>
        </w:rPr>
        <w:t>h</w:t>
      </w:r>
      <w:r w:rsidRPr="00BA568E">
        <w:rPr>
          <w:rFonts w:asciiTheme="majorHAnsi" w:hAnsiTheme="majorHAnsi" w:cstheme="majorHAnsi"/>
          <w:sz w:val="26"/>
          <w:szCs w:val="26"/>
        </w:rPr>
        <w:t xml:space="preserve"> kèm theo Quyết định số</w:t>
      </w:r>
      <w:r w:rsidR="00FC72CA">
        <w:rPr>
          <w:rFonts w:asciiTheme="majorHAnsi" w:hAnsiTheme="majorHAnsi" w:cstheme="majorHAnsi"/>
          <w:sz w:val="26"/>
          <w:szCs w:val="26"/>
          <w:lang w:val="en-US"/>
        </w:rPr>
        <w:t xml:space="preserve"> </w:t>
      </w:r>
      <w:r w:rsidR="00FC72CA" w:rsidRPr="00FC72CA">
        <w:rPr>
          <w:rFonts w:asciiTheme="majorHAnsi" w:hAnsiTheme="majorHAnsi" w:cstheme="majorHAnsi"/>
          <w:sz w:val="26"/>
          <w:szCs w:val="26"/>
        </w:rPr>
        <w:t>788/QĐ-ĐHĐN</w:t>
      </w:r>
      <w:r w:rsidR="00FC72CA">
        <w:rPr>
          <w:rFonts w:asciiTheme="majorHAnsi" w:hAnsiTheme="majorHAnsi" w:cstheme="majorHAnsi"/>
          <w:sz w:val="26"/>
          <w:szCs w:val="26"/>
          <w:lang w:val="en-US"/>
        </w:rPr>
        <w:t>, ngày 08/08/2017.</w:t>
      </w:r>
      <w:r w:rsidR="00FC72CA" w:rsidRPr="00BA568E">
        <w:rPr>
          <w:rFonts w:asciiTheme="majorHAnsi" w:hAnsiTheme="majorHAnsi" w:cstheme="majorHAnsi"/>
          <w:sz w:val="26"/>
          <w:szCs w:val="26"/>
        </w:rPr>
        <w:t xml:space="preserve"> </w:t>
      </w:r>
      <w:r w:rsidR="006B7127" w:rsidRPr="00BA568E">
        <w:rPr>
          <w:rFonts w:asciiTheme="majorHAnsi" w:hAnsiTheme="majorHAnsi" w:cstheme="majorHAnsi"/>
          <w:sz w:val="26"/>
          <w:szCs w:val="26"/>
        </w:rPr>
        <w:t>Việc ban hành Bộ tiêu chí không chỉ thể hiện sự quan tâm, sâu sát trong quản lý của lãnh đạo Nhà trường mà hơn thế, đã xác lập các căn cứ, hướng dẫn khá cụ thể để thực hiện việc so chuẩn, đối sánh.</w:t>
      </w:r>
    </w:p>
    <w:p w:rsidR="006B7127" w:rsidRPr="006F29B3" w:rsidRDefault="006B7127" w:rsidP="006B7127">
      <w:pPr>
        <w:jc w:val="both"/>
        <w:rPr>
          <w:rFonts w:asciiTheme="majorHAnsi" w:hAnsiTheme="majorHAnsi" w:cstheme="majorHAnsi"/>
          <w:sz w:val="26"/>
          <w:szCs w:val="26"/>
        </w:rPr>
      </w:pPr>
      <w:r w:rsidRPr="00BA568E">
        <w:rPr>
          <w:rFonts w:asciiTheme="majorHAnsi" w:hAnsiTheme="majorHAnsi" w:cstheme="majorHAnsi"/>
          <w:sz w:val="26"/>
          <w:szCs w:val="26"/>
        </w:rPr>
        <w:tab/>
      </w:r>
      <w:r w:rsidRPr="006F29B3">
        <w:rPr>
          <w:rFonts w:asciiTheme="majorHAnsi" w:hAnsiTheme="majorHAnsi" w:cstheme="majorHAnsi"/>
          <w:sz w:val="26"/>
          <w:szCs w:val="26"/>
        </w:rPr>
        <w:t>Trường Đại học Đồng Nai đã ban hành và hướng dẫn tổng hợp, báo cáo các chỉ số KPIs. Các đối tác trong nước cũng đã thực hiện công khai, đã chia sẻ một số thông tin đáng tin cậy về các kết quả hoạt động</w:t>
      </w:r>
      <w:r w:rsidR="00AA4C19" w:rsidRPr="006F29B3">
        <w:rPr>
          <w:rFonts w:asciiTheme="majorHAnsi" w:hAnsiTheme="majorHAnsi" w:cstheme="majorHAnsi"/>
          <w:sz w:val="26"/>
          <w:szCs w:val="26"/>
        </w:rPr>
        <w:t xml:space="preserve"> chung. Đó là những căn cứ và điều kiện thuận lợi trong quá trình thực hiện việc so chuẩn, đối sánh với các đối tác của Nhà trường.</w:t>
      </w:r>
      <w:r w:rsidRPr="006F29B3">
        <w:rPr>
          <w:rFonts w:asciiTheme="majorHAnsi" w:hAnsiTheme="majorHAnsi" w:cstheme="majorHAnsi"/>
          <w:sz w:val="26"/>
          <w:szCs w:val="26"/>
        </w:rPr>
        <w:t xml:space="preserve"> </w:t>
      </w:r>
    </w:p>
    <w:p w:rsidR="00AA4C19" w:rsidRPr="00FD59D0" w:rsidRDefault="00AA4C19" w:rsidP="006B7127">
      <w:pPr>
        <w:jc w:val="both"/>
        <w:rPr>
          <w:rFonts w:asciiTheme="majorHAnsi" w:hAnsiTheme="majorHAnsi" w:cstheme="majorHAnsi"/>
          <w:sz w:val="26"/>
          <w:szCs w:val="26"/>
        </w:rPr>
      </w:pPr>
      <w:r w:rsidRPr="006F29B3">
        <w:rPr>
          <w:rFonts w:asciiTheme="majorHAnsi" w:hAnsiTheme="majorHAnsi" w:cstheme="majorHAnsi"/>
          <w:sz w:val="26"/>
          <w:szCs w:val="26"/>
        </w:rPr>
        <w:tab/>
      </w:r>
      <w:r w:rsidRPr="00FD59D0">
        <w:rPr>
          <w:rFonts w:asciiTheme="majorHAnsi" w:hAnsiTheme="majorHAnsi" w:cstheme="majorHAnsi"/>
          <w:sz w:val="26"/>
          <w:szCs w:val="26"/>
        </w:rPr>
        <w:t>Đây là năm đầu tiên Trường Đại học Đồng Nai thực hiện so chuẩn, đối sánh nên không tránh khỏi những bỡ ngỡ, đôi chỗ có phần lúng túng. Một số thông tin của đối tác không thể thực hiện kiểm chứng và không được cung cấp đầy đủ nên việc so sánh đã gặp những khó khăn nhất định.</w:t>
      </w:r>
    </w:p>
    <w:p w:rsidR="008F5778" w:rsidRPr="00BB2D06" w:rsidRDefault="008F5778" w:rsidP="00B25938">
      <w:pPr>
        <w:rPr>
          <w:rFonts w:asciiTheme="majorHAnsi" w:hAnsiTheme="majorHAnsi" w:cstheme="majorHAnsi"/>
          <w:b/>
          <w:sz w:val="26"/>
          <w:szCs w:val="26"/>
        </w:rPr>
      </w:pPr>
      <w:r w:rsidRPr="00BB2D06">
        <w:rPr>
          <w:rFonts w:asciiTheme="majorHAnsi" w:hAnsiTheme="majorHAnsi" w:cstheme="majorHAnsi"/>
          <w:b/>
          <w:sz w:val="26"/>
          <w:szCs w:val="26"/>
        </w:rPr>
        <w:t>II.</w:t>
      </w:r>
      <w:r w:rsidR="00DC4AEF" w:rsidRPr="00BB2D06">
        <w:rPr>
          <w:rFonts w:asciiTheme="majorHAnsi" w:hAnsiTheme="majorHAnsi" w:cstheme="majorHAnsi"/>
          <w:b/>
          <w:sz w:val="26"/>
          <w:szCs w:val="26"/>
        </w:rPr>
        <w:t xml:space="preserve"> </w:t>
      </w:r>
      <w:r w:rsidRPr="00BB2D06">
        <w:rPr>
          <w:rFonts w:asciiTheme="majorHAnsi" w:hAnsiTheme="majorHAnsi" w:cstheme="majorHAnsi"/>
          <w:b/>
          <w:sz w:val="26"/>
          <w:szCs w:val="26"/>
        </w:rPr>
        <w:t xml:space="preserve">Kết quả </w:t>
      </w:r>
      <w:r w:rsidR="006B7127" w:rsidRPr="00FD59D0">
        <w:rPr>
          <w:rFonts w:asciiTheme="majorHAnsi" w:hAnsiTheme="majorHAnsi" w:cstheme="majorHAnsi"/>
          <w:b/>
          <w:sz w:val="26"/>
          <w:szCs w:val="26"/>
        </w:rPr>
        <w:t>đối sánh</w:t>
      </w:r>
      <w:r w:rsidRPr="00BB2D06">
        <w:rPr>
          <w:rFonts w:asciiTheme="majorHAnsi" w:hAnsiTheme="majorHAnsi" w:cstheme="majorHAnsi"/>
          <w:b/>
          <w:sz w:val="26"/>
          <w:szCs w:val="26"/>
        </w:rPr>
        <w:t xml:space="preserve"> các tiêu chí với đối tác</w:t>
      </w:r>
    </w:p>
    <w:p w:rsidR="00F70183" w:rsidRPr="003B5F2B" w:rsidRDefault="00DC4AEF" w:rsidP="00F70183">
      <w:pPr>
        <w:ind w:firstLine="720"/>
        <w:rPr>
          <w:rFonts w:asciiTheme="majorHAnsi" w:hAnsiTheme="majorHAnsi" w:cstheme="majorHAnsi"/>
          <w:b/>
          <w:i/>
          <w:sz w:val="26"/>
          <w:szCs w:val="26"/>
        </w:rPr>
      </w:pPr>
      <w:r w:rsidRPr="003B5F2B">
        <w:rPr>
          <w:rFonts w:asciiTheme="majorHAnsi" w:hAnsiTheme="majorHAnsi" w:cstheme="majorHAnsi"/>
          <w:b/>
          <w:i/>
          <w:sz w:val="26"/>
          <w:szCs w:val="26"/>
        </w:rPr>
        <w:t>1.B</w:t>
      </w:r>
      <w:r w:rsidR="00F70183" w:rsidRPr="003B5F2B">
        <w:rPr>
          <w:rFonts w:asciiTheme="majorHAnsi" w:hAnsiTheme="majorHAnsi" w:cstheme="majorHAnsi"/>
          <w:b/>
          <w:i/>
          <w:sz w:val="26"/>
          <w:szCs w:val="26"/>
        </w:rPr>
        <w:t>ộ máy, nhân sự (tính đến thời điểm….)</w:t>
      </w:r>
    </w:p>
    <w:tbl>
      <w:tblPr>
        <w:tblStyle w:val="TableGrid"/>
        <w:tblW w:w="0" w:type="auto"/>
        <w:tblLook w:val="04A0" w:firstRow="1" w:lastRow="0" w:firstColumn="1" w:lastColumn="0" w:noHBand="0" w:noVBand="1"/>
      </w:tblPr>
      <w:tblGrid>
        <w:gridCol w:w="675"/>
        <w:gridCol w:w="1809"/>
        <w:gridCol w:w="1242"/>
        <w:gridCol w:w="1242"/>
        <w:gridCol w:w="1243"/>
        <w:gridCol w:w="1243"/>
        <w:gridCol w:w="1243"/>
      </w:tblGrid>
      <w:tr w:rsidR="008F5778" w:rsidTr="005633ED">
        <w:tc>
          <w:tcPr>
            <w:tcW w:w="675" w:type="dxa"/>
            <w:vAlign w:val="center"/>
          </w:tcPr>
          <w:p w:rsidR="008F5778" w:rsidRDefault="008F5778" w:rsidP="003B5F2B">
            <w:pPr>
              <w:jc w:val="center"/>
              <w:rPr>
                <w:rFonts w:asciiTheme="majorHAnsi" w:hAnsiTheme="majorHAnsi" w:cstheme="majorHAnsi"/>
                <w:sz w:val="26"/>
                <w:szCs w:val="26"/>
                <w:lang w:val="en-US"/>
              </w:rPr>
            </w:pPr>
            <w:r>
              <w:rPr>
                <w:rFonts w:asciiTheme="majorHAnsi" w:hAnsiTheme="majorHAnsi" w:cstheme="majorHAnsi"/>
                <w:sz w:val="26"/>
                <w:szCs w:val="26"/>
                <w:lang w:val="en-US"/>
              </w:rPr>
              <w:t>TT</w:t>
            </w:r>
          </w:p>
        </w:tc>
        <w:tc>
          <w:tcPr>
            <w:tcW w:w="1809" w:type="dxa"/>
            <w:vAlign w:val="center"/>
          </w:tcPr>
          <w:p w:rsidR="008F5778" w:rsidRDefault="008F5778"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Tiêu chí</w:t>
            </w:r>
          </w:p>
        </w:tc>
        <w:tc>
          <w:tcPr>
            <w:tcW w:w="1242" w:type="dxa"/>
            <w:vAlign w:val="center"/>
          </w:tcPr>
          <w:p w:rsidR="008F5778" w:rsidRDefault="008F5778"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DNU</w:t>
            </w:r>
          </w:p>
        </w:tc>
        <w:tc>
          <w:tcPr>
            <w:tcW w:w="1242" w:type="dxa"/>
            <w:vAlign w:val="center"/>
          </w:tcPr>
          <w:p w:rsidR="008F5778" w:rsidRDefault="008F5778"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TDMU</w:t>
            </w:r>
          </w:p>
        </w:tc>
        <w:tc>
          <w:tcPr>
            <w:tcW w:w="1243" w:type="dxa"/>
            <w:vAlign w:val="center"/>
          </w:tcPr>
          <w:p w:rsidR="008F5778" w:rsidRDefault="008F5778"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Độ lệch</w:t>
            </w:r>
          </w:p>
          <w:p w:rsidR="008F5778" w:rsidRDefault="00CC757C"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 =, -</w:t>
            </w:r>
            <w:r w:rsidR="008F5778">
              <w:rPr>
                <w:rFonts w:asciiTheme="majorHAnsi" w:hAnsiTheme="majorHAnsi" w:cstheme="majorHAnsi"/>
                <w:sz w:val="26"/>
                <w:szCs w:val="26"/>
                <w:lang w:val="en-US"/>
              </w:rPr>
              <w:t>)</w:t>
            </w:r>
          </w:p>
        </w:tc>
        <w:tc>
          <w:tcPr>
            <w:tcW w:w="1243" w:type="dxa"/>
            <w:vAlign w:val="center"/>
          </w:tcPr>
          <w:p w:rsidR="008F5778" w:rsidRDefault="008F5778"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HTU</w:t>
            </w:r>
          </w:p>
        </w:tc>
        <w:tc>
          <w:tcPr>
            <w:tcW w:w="1243" w:type="dxa"/>
            <w:vAlign w:val="center"/>
          </w:tcPr>
          <w:p w:rsidR="008F5778" w:rsidRDefault="008F5778"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Độ lệ</w:t>
            </w:r>
            <w:r w:rsidR="00CC757C">
              <w:rPr>
                <w:rFonts w:asciiTheme="majorHAnsi" w:hAnsiTheme="majorHAnsi" w:cstheme="majorHAnsi"/>
                <w:sz w:val="26"/>
                <w:szCs w:val="26"/>
                <w:lang w:val="en-US"/>
              </w:rPr>
              <w:t>ch (+, =,-</w:t>
            </w:r>
            <w:r>
              <w:rPr>
                <w:rFonts w:asciiTheme="majorHAnsi" w:hAnsiTheme="majorHAnsi" w:cstheme="majorHAnsi"/>
                <w:sz w:val="26"/>
                <w:szCs w:val="26"/>
                <w:lang w:val="en-US"/>
              </w:rPr>
              <w:t>)</w:t>
            </w:r>
          </w:p>
        </w:tc>
      </w:tr>
      <w:tr w:rsidR="008F5778" w:rsidTr="003B5F2B">
        <w:tc>
          <w:tcPr>
            <w:tcW w:w="675" w:type="dxa"/>
            <w:vAlign w:val="center"/>
          </w:tcPr>
          <w:p w:rsidR="008F5778" w:rsidRDefault="00F70183" w:rsidP="003B5F2B">
            <w:pPr>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1809" w:type="dxa"/>
          </w:tcPr>
          <w:p w:rsidR="008F5778" w:rsidRDefault="003B5F2B" w:rsidP="00B25938">
            <w:pPr>
              <w:rPr>
                <w:rFonts w:asciiTheme="majorHAnsi" w:hAnsiTheme="majorHAnsi" w:cstheme="majorHAnsi"/>
                <w:sz w:val="26"/>
                <w:szCs w:val="26"/>
                <w:lang w:val="en-US"/>
              </w:rPr>
            </w:pPr>
            <w:r>
              <w:rPr>
                <w:rFonts w:asciiTheme="majorHAnsi" w:hAnsiTheme="majorHAnsi" w:cstheme="majorHAnsi"/>
                <w:sz w:val="26"/>
                <w:szCs w:val="26"/>
                <w:lang w:val="en-US"/>
              </w:rPr>
              <w:t>Tỷ lệ giảng viên/sinh viên</w:t>
            </w:r>
          </w:p>
        </w:tc>
        <w:tc>
          <w:tcPr>
            <w:tcW w:w="1242" w:type="dxa"/>
          </w:tcPr>
          <w:p w:rsidR="008F5778" w:rsidRDefault="008F5778" w:rsidP="00B25938">
            <w:pPr>
              <w:rPr>
                <w:rFonts w:asciiTheme="majorHAnsi" w:hAnsiTheme="majorHAnsi" w:cstheme="majorHAnsi"/>
                <w:sz w:val="26"/>
                <w:szCs w:val="26"/>
                <w:lang w:val="en-US"/>
              </w:rPr>
            </w:pPr>
          </w:p>
        </w:tc>
        <w:tc>
          <w:tcPr>
            <w:tcW w:w="1242" w:type="dxa"/>
          </w:tcPr>
          <w:p w:rsidR="008F5778" w:rsidRDefault="008F5778" w:rsidP="00B25938">
            <w:pPr>
              <w:rPr>
                <w:rFonts w:asciiTheme="majorHAnsi" w:hAnsiTheme="majorHAnsi" w:cstheme="majorHAnsi"/>
                <w:sz w:val="26"/>
                <w:szCs w:val="26"/>
                <w:lang w:val="en-US"/>
              </w:rPr>
            </w:pPr>
          </w:p>
        </w:tc>
        <w:tc>
          <w:tcPr>
            <w:tcW w:w="1243" w:type="dxa"/>
          </w:tcPr>
          <w:p w:rsidR="008F5778" w:rsidRDefault="008F5778" w:rsidP="00B25938">
            <w:pPr>
              <w:rPr>
                <w:rFonts w:asciiTheme="majorHAnsi" w:hAnsiTheme="majorHAnsi" w:cstheme="majorHAnsi"/>
                <w:sz w:val="26"/>
                <w:szCs w:val="26"/>
                <w:lang w:val="en-US"/>
              </w:rPr>
            </w:pPr>
          </w:p>
        </w:tc>
        <w:tc>
          <w:tcPr>
            <w:tcW w:w="1243" w:type="dxa"/>
          </w:tcPr>
          <w:p w:rsidR="008F5778" w:rsidRDefault="008F5778" w:rsidP="00B25938">
            <w:pPr>
              <w:rPr>
                <w:rFonts w:asciiTheme="majorHAnsi" w:hAnsiTheme="majorHAnsi" w:cstheme="majorHAnsi"/>
                <w:sz w:val="26"/>
                <w:szCs w:val="26"/>
                <w:lang w:val="en-US"/>
              </w:rPr>
            </w:pPr>
          </w:p>
        </w:tc>
        <w:tc>
          <w:tcPr>
            <w:tcW w:w="1243" w:type="dxa"/>
          </w:tcPr>
          <w:p w:rsidR="008F5778" w:rsidRDefault="008F5778" w:rsidP="00B25938">
            <w:pPr>
              <w:rPr>
                <w:rFonts w:asciiTheme="majorHAnsi" w:hAnsiTheme="majorHAnsi" w:cstheme="majorHAnsi"/>
                <w:sz w:val="26"/>
                <w:szCs w:val="26"/>
                <w:lang w:val="en-US"/>
              </w:rPr>
            </w:pPr>
          </w:p>
        </w:tc>
      </w:tr>
      <w:tr w:rsidR="008F5778" w:rsidTr="003B5F2B">
        <w:tc>
          <w:tcPr>
            <w:tcW w:w="675" w:type="dxa"/>
            <w:vAlign w:val="center"/>
          </w:tcPr>
          <w:p w:rsidR="008F5778" w:rsidRDefault="00F70183" w:rsidP="003B5F2B">
            <w:pPr>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1809" w:type="dxa"/>
          </w:tcPr>
          <w:p w:rsidR="008F5778" w:rsidRDefault="003B5F2B" w:rsidP="00B25938">
            <w:pPr>
              <w:rPr>
                <w:rFonts w:asciiTheme="majorHAnsi" w:hAnsiTheme="majorHAnsi" w:cstheme="majorHAnsi"/>
                <w:sz w:val="26"/>
                <w:szCs w:val="26"/>
                <w:lang w:val="en-US"/>
              </w:rPr>
            </w:pPr>
            <w:r>
              <w:rPr>
                <w:rFonts w:asciiTheme="majorHAnsi" w:hAnsiTheme="majorHAnsi" w:cstheme="majorHAnsi"/>
                <w:sz w:val="26"/>
                <w:szCs w:val="26"/>
                <w:lang w:val="en-US"/>
              </w:rPr>
              <w:t>Tỷ lệ nhân viên/sinh viên</w:t>
            </w:r>
          </w:p>
        </w:tc>
        <w:tc>
          <w:tcPr>
            <w:tcW w:w="1242" w:type="dxa"/>
          </w:tcPr>
          <w:p w:rsidR="008F5778" w:rsidRDefault="008F5778" w:rsidP="00B25938">
            <w:pPr>
              <w:rPr>
                <w:rFonts w:asciiTheme="majorHAnsi" w:hAnsiTheme="majorHAnsi" w:cstheme="majorHAnsi"/>
                <w:sz w:val="26"/>
                <w:szCs w:val="26"/>
                <w:lang w:val="en-US"/>
              </w:rPr>
            </w:pPr>
          </w:p>
        </w:tc>
        <w:tc>
          <w:tcPr>
            <w:tcW w:w="1242" w:type="dxa"/>
          </w:tcPr>
          <w:p w:rsidR="008F5778" w:rsidRDefault="008F5778" w:rsidP="00B25938">
            <w:pPr>
              <w:rPr>
                <w:rFonts w:asciiTheme="majorHAnsi" w:hAnsiTheme="majorHAnsi" w:cstheme="majorHAnsi"/>
                <w:sz w:val="26"/>
                <w:szCs w:val="26"/>
                <w:lang w:val="en-US"/>
              </w:rPr>
            </w:pPr>
          </w:p>
        </w:tc>
        <w:tc>
          <w:tcPr>
            <w:tcW w:w="1243" w:type="dxa"/>
          </w:tcPr>
          <w:p w:rsidR="008F5778" w:rsidRDefault="008F5778" w:rsidP="00B25938">
            <w:pPr>
              <w:rPr>
                <w:rFonts w:asciiTheme="majorHAnsi" w:hAnsiTheme="majorHAnsi" w:cstheme="majorHAnsi"/>
                <w:sz w:val="26"/>
                <w:szCs w:val="26"/>
                <w:lang w:val="en-US"/>
              </w:rPr>
            </w:pPr>
          </w:p>
        </w:tc>
        <w:tc>
          <w:tcPr>
            <w:tcW w:w="1243" w:type="dxa"/>
          </w:tcPr>
          <w:p w:rsidR="008F5778" w:rsidRDefault="008F5778" w:rsidP="00B25938">
            <w:pPr>
              <w:rPr>
                <w:rFonts w:asciiTheme="majorHAnsi" w:hAnsiTheme="majorHAnsi" w:cstheme="majorHAnsi"/>
                <w:sz w:val="26"/>
                <w:szCs w:val="26"/>
                <w:lang w:val="en-US"/>
              </w:rPr>
            </w:pPr>
          </w:p>
        </w:tc>
        <w:tc>
          <w:tcPr>
            <w:tcW w:w="1243" w:type="dxa"/>
          </w:tcPr>
          <w:p w:rsidR="008F5778" w:rsidRDefault="008F5778" w:rsidP="00B25938">
            <w:pPr>
              <w:rPr>
                <w:rFonts w:asciiTheme="majorHAnsi" w:hAnsiTheme="majorHAnsi" w:cstheme="majorHAnsi"/>
                <w:sz w:val="26"/>
                <w:szCs w:val="26"/>
                <w:lang w:val="en-US"/>
              </w:rPr>
            </w:pPr>
          </w:p>
        </w:tc>
      </w:tr>
      <w:tr w:rsidR="008F5778" w:rsidTr="003B5F2B">
        <w:tc>
          <w:tcPr>
            <w:tcW w:w="675" w:type="dxa"/>
            <w:vAlign w:val="center"/>
          </w:tcPr>
          <w:p w:rsidR="008F5778" w:rsidRDefault="00F70183" w:rsidP="003B5F2B">
            <w:pPr>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1809" w:type="dxa"/>
          </w:tcPr>
          <w:p w:rsidR="008F5778" w:rsidRDefault="003B5F2B" w:rsidP="00B25938">
            <w:pPr>
              <w:rPr>
                <w:rFonts w:asciiTheme="majorHAnsi" w:hAnsiTheme="majorHAnsi" w:cstheme="majorHAnsi"/>
                <w:sz w:val="26"/>
                <w:szCs w:val="26"/>
                <w:lang w:val="en-US"/>
              </w:rPr>
            </w:pPr>
            <w:r>
              <w:rPr>
                <w:rFonts w:asciiTheme="majorHAnsi" w:hAnsiTheme="majorHAnsi" w:cstheme="majorHAnsi"/>
                <w:sz w:val="26"/>
                <w:szCs w:val="26"/>
                <w:lang w:val="en-US"/>
              </w:rPr>
              <w:t>Tỷ lệ giảng viên có trình độ tiến sĩ/sinh viên</w:t>
            </w:r>
          </w:p>
        </w:tc>
        <w:tc>
          <w:tcPr>
            <w:tcW w:w="1242" w:type="dxa"/>
          </w:tcPr>
          <w:p w:rsidR="008F5778" w:rsidRDefault="008F5778" w:rsidP="00B25938">
            <w:pPr>
              <w:rPr>
                <w:rFonts w:asciiTheme="majorHAnsi" w:hAnsiTheme="majorHAnsi" w:cstheme="majorHAnsi"/>
                <w:sz w:val="26"/>
                <w:szCs w:val="26"/>
                <w:lang w:val="en-US"/>
              </w:rPr>
            </w:pPr>
          </w:p>
        </w:tc>
        <w:tc>
          <w:tcPr>
            <w:tcW w:w="1242" w:type="dxa"/>
          </w:tcPr>
          <w:p w:rsidR="008F5778" w:rsidRDefault="008F5778" w:rsidP="00B25938">
            <w:pPr>
              <w:rPr>
                <w:rFonts w:asciiTheme="majorHAnsi" w:hAnsiTheme="majorHAnsi" w:cstheme="majorHAnsi"/>
                <w:sz w:val="26"/>
                <w:szCs w:val="26"/>
                <w:lang w:val="en-US"/>
              </w:rPr>
            </w:pPr>
          </w:p>
        </w:tc>
        <w:tc>
          <w:tcPr>
            <w:tcW w:w="1243" w:type="dxa"/>
          </w:tcPr>
          <w:p w:rsidR="008F5778" w:rsidRDefault="008F5778" w:rsidP="00B25938">
            <w:pPr>
              <w:rPr>
                <w:rFonts w:asciiTheme="majorHAnsi" w:hAnsiTheme="majorHAnsi" w:cstheme="majorHAnsi"/>
                <w:sz w:val="26"/>
                <w:szCs w:val="26"/>
                <w:lang w:val="en-US"/>
              </w:rPr>
            </w:pPr>
          </w:p>
        </w:tc>
        <w:tc>
          <w:tcPr>
            <w:tcW w:w="1243" w:type="dxa"/>
          </w:tcPr>
          <w:p w:rsidR="008F5778" w:rsidRDefault="008F5778" w:rsidP="00B25938">
            <w:pPr>
              <w:rPr>
                <w:rFonts w:asciiTheme="majorHAnsi" w:hAnsiTheme="majorHAnsi" w:cstheme="majorHAnsi"/>
                <w:sz w:val="26"/>
                <w:szCs w:val="26"/>
                <w:lang w:val="en-US"/>
              </w:rPr>
            </w:pPr>
          </w:p>
        </w:tc>
        <w:tc>
          <w:tcPr>
            <w:tcW w:w="1243" w:type="dxa"/>
          </w:tcPr>
          <w:p w:rsidR="008F5778" w:rsidRDefault="008F5778" w:rsidP="00B25938">
            <w:pPr>
              <w:rPr>
                <w:rFonts w:asciiTheme="majorHAnsi" w:hAnsiTheme="majorHAnsi" w:cstheme="majorHAnsi"/>
                <w:sz w:val="26"/>
                <w:szCs w:val="26"/>
                <w:lang w:val="en-US"/>
              </w:rPr>
            </w:pPr>
          </w:p>
        </w:tc>
      </w:tr>
      <w:tr w:rsidR="003B5F2B" w:rsidRPr="003B5F2B" w:rsidTr="003B5F2B">
        <w:tc>
          <w:tcPr>
            <w:tcW w:w="675" w:type="dxa"/>
            <w:vAlign w:val="center"/>
          </w:tcPr>
          <w:p w:rsidR="003B5F2B" w:rsidRDefault="003B5F2B" w:rsidP="003B5F2B">
            <w:pPr>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1809" w:type="dxa"/>
          </w:tcPr>
          <w:p w:rsidR="003B5F2B" w:rsidRDefault="003B5F2B" w:rsidP="00B25938">
            <w:pPr>
              <w:rPr>
                <w:rFonts w:asciiTheme="majorHAnsi" w:hAnsiTheme="majorHAnsi" w:cstheme="majorHAnsi"/>
                <w:sz w:val="26"/>
                <w:szCs w:val="26"/>
                <w:lang w:val="en-US"/>
              </w:rPr>
            </w:pPr>
            <w:r>
              <w:rPr>
                <w:rFonts w:asciiTheme="majorHAnsi" w:hAnsiTheme="majorHAnsi" w:cstheme="majorHAnsi"/>
                <w:sz w:val="26"/>
                <w:szCs w:val="26"/>
                <w:lang w:val="en-US"/>
              </w:rPr>
              <w:t xml:space="preserve">Tỷ lệ giảng viên hoàn </w:t>
            </w:r>
            <w:r>
              <w:rPr>
                <w:rFonts w:asciiTheme="majorHAnsi" w:hAnsiTheme="majorHAnsi" w:cstheme="majorHAnsi"/>
                <w:sz w:val="26"/>
                <w:szCs w:val="26"/>
                <w:lang w:val="en-US"/>
              </w:rPr>
              <w:lastRenderedPageBreak/>
              <w:t>thành tốt nhiệm vụ trở lên</w:t>
            </w:r>
          </w:p>
        </w:tc>
        <w:tc>
          <w:tcPr>
            <w:tcW w:w="1242" w:type="dxa"/>
          </w:tcPr>
          <w:p w:rsidR="003B5F2B" w:rsidRDefault="003B5F2B" w:rsidP="00B25938">
            <w:pPr>
              <w:rPr>
                <w:rFonts w:asciiTheme="majorHAnsi" w:hAnsiTheme="majorHAnsi" w:cstheme="majorHAnsi"/>
                <w:sz w:val="26"/>
                <w:szCs w:val="26"/>
                <w:lang w:val="en-US"/>
              </w:rPr>
            </w:pPr>
          </w:p>
        </w:tc>
        <w:tc>
          <w:tcPr>
            <w:tcW w:w="1242" w:type="dxa"/>
          </w:tcPr>
          <w:p w:rsidR="003B5F2B" w:rsidRDefault="003B5F2B" w:rsidP="00B25938">
            <w:pPr>
              <w:rPr>
                <w:rFonts w:asciiTheme="majorHAnsi" w:hAnsiTheme="majorHAnsi" w:cstheme="majorHAnsi"/>
                <w:sz w:val="26"/>
                <w:szCs w:val="26"/>
                <w:lang w:val="en-US"/>
              </w:rPr>
            </w:pPr>
          </w:p>
        </w:tc>
        <w:tc>
          <w:tcPr>
            <w:tcW w:w="1243" w:type="dxa"/>
          </w:tcPr>
          <w:p w:rsidR="003B5F2B" w:rsidRDefault="003B5F2B" w:rsidP="00B25938">
            <w:pPr>
              <w:rPr>
                <w:rFonts w:asciiTheme="majorHAnsi" w:hAnsiTheme="majorHAnsi" w:cstheme="majorHAnsi"/>
                <w:sz w:val="26"/>
                <w:szCs w:val="26"/>
                <w:lang w:val="en-US"/>
              </w:rPr>
            </w:pPr>
          </w:p>
        </w:tc>
        <w:tc>
          <w:tcPr>
            <w:tcW w:w="1243" w:type="dxa"/>
          </w:tcPr>
          <w:p w:rsidR="003B5F2B" w:rsidRDefault="003B5F2B" w:rsidP="00B25938">
            <w:pPr>
              <w:rPr>
                <w:rFonts w:asciiTheme="majorHAnsi" w:hAnsiTheme="majorHAnsi" w:cstheme="majorHAnsi"/>
                <w:sz w:val="26"/>
                <w:szCs w:val="26"/>
                <w:lang w:val="en-US"/>
              </w:rPr>
            </w:pPr>
          </w:p>
        </w:tc>
        <w:tc>
          <w:tcPr>
            <w:tcW w:w="1243" w:type="dxa"/>
          </w:tcPr>
          <w:p w:rsidR="003B5F2B" w:rsidRDefault="003B5F2B" w:rsidP="00B25938">
            <w:pPr>
              <w:rPr>
                <w:rFonts w:asciiTheme="majorHAnsi" w:hAnsiTheme="majorHAnsi" w:cstheme="majorHAnsi"/>
                <w:sz w:val="26"/>
                <w:szCs w:val="26"/>
                <w:lang w:val="en-US"/>
              </w:rPr>
            </w:pPr>
          </w:p>
        </w:tc>
      </w:tr>
      <w:tr w:rsidR="003B5F2B" w:rsidRPr="003B5F2B" w:rsidTr="003B5F2B">
        <w:tc>
          <w:tcPr>
            <w:tcW w:w="675" w:type="dxa"/>
            <w:vAlign w:val="center"/>
          </w:tcPr>
          <w:p w:rsidR="003B5F2B" w:rsidRDefault="003B5F2B" w:rsidP="003B5F2B">
            <w:pPr>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5</w:t>
            </w:r>
          </w:p>
        </w:tc>
        <w:tc>
          <w:tcPr>
            <w:tcW w:w="1809" w:type="dxa"/>
          </w:tcPr>
          <w:p w:rsidR="003B5F2B" w:rsidRDefault="003B5F2B" w:rsidP="00B25938">
            <w:pPr>
              <w:rPr>
                <w:rFonts w:asciiTheme="majorHAnsi" w:hAnsiTheme="majorHAnsi" w:cstheme="majorHAnsi"/>
                <w:sz w:val="26"/>
                <w:szCs w:val="26"/>
                <w:lang w:val="en-US"/>
              </w:rPr>
            </w:pPr>
            <w:r>
              <w:rPr>
                <w:rFonts w:asciiTheme="majorHAnsi" w:hAnsiTheme="majorHAnsi" w:cstheme="majorHAnsi"/>
                <w:sz w:val="26"/>
                <w:szCs w:val="26"/>
                <w:lang w:val="en-US"/>
              </w:rPr>
              <w:t>Tỷ lệ giảng viên được đào tạo, bồi dưỡng hàng năm</w:t>
            </w:r>
          </w:p>
        </w:tc>
        <w:tc>
          <w:tcPr>
            <w:tcW w:w="1242" w:type="dxa"/>
          </w:tcPr>
          <w:p w:rsidR="003B5F2B" w:rsidRDefault="003B5F2B" w:rsidP="00B25938">
            <w:pPr>
              <w:rPr>
                <w:rFonts w:asciiTheme="majorHAnsi" w:hAnsiTheme="majorHAnsi" w:cstheme="majorHAnsi"/>
                <w:sz w:val="26"/>
                <w:szCs w:val="26"/>
                <w:lang w:val="en-US"/>
              </w:rPr>
            </w:pPr>
          </w:p>
        </w:tc>
        <w:tc>
          <w:tcPr>
            <w:tcW w:w="1242" w:type="dxa"/>
          </w:tcPr>
          <w:p w:rsidR="003B5F2B" w:rsidRDefault="003B5F2B" w:rsidP="00B25938">
            <w:pPr>
              <w:rPr>
                <w:rFonts w:asciiTheme="majorHAnsi" w:hAnsiTheme="majorHAnsi" w:cstheme="majorHAnsi"/>
                <w:sz w:val="26"/>
                <w:szCs w:val="26"/>
                <w:lang w:val="en-US"/>
              </w:rPr>
            </w:pPr>
          </w:p>
        </w:tc>
        <w:tc>
          <w:tcPr>
            <w:tcW w:w="1243" w:type="dxa"/>
          </w:tcPr>
          <w:p w:rsidR="003B5F2B" w:rsidRDefault="003B5F2B" w:rsidP="00B25938">
            <w:pPr>
              <w:rPr>
                <w:rFonts w:asciiTheme="majorHAnsi" w:hAnsiTheme="majorHAnsi" w:cstheme="majorHAnsi"/>
                <w:sz w:val="26"/>
                <w:szCs w:val="26"/>
                <w:lang w:val="en-US"/>
              </w:rPr>
            </w:pPr>
          </w:p>
        </w:tc>
        <w:tc>
          <w:tcPr>
            <w:tcW w:w="1243" w:type="dxa"/>
          </w:tcPr>
          <w:p w:rsidR="003B5F2B" w:rsidRDefault="003B5F2B" w:rsidP="00B25938">
            <w:pPr>
              <w:rPr>
                <w:rFonts w:asciiTheme="majorHAnsi" w:hAnsiTheme="majorHAnsi" w:cstheme="majorHAnsi"/>
                <w:sz w:val="26"/>
                <w:szCs w:val="26"/>
                <w:lang w:val="en-US"/>
              </w:rPr>
            </w:pPr>
          </w:p>
        </w:tc>
        <w:tc>
          <w:tcPr>
            <w:tcW w:w="1243" w:type="dxa"/>
          </w:tcPr>
          <w:p w:rsidR="003B5F2B" w:rsidRDefault="003B5F2B" w:rsidP="00B25938">
            <w:pPr>
              <w:rPr>
                <w:rFonts w:asciiTheme="majorHAnsi" w:hAnsiTheme="majorHAnsi" w:cstheme="majorHAnsi"/>
                <w:sz w:val="26"/>
                <w:szCs w:val="26"/>
                <w:lang w:val="en-US"/>
              </w:rPr>
            </w:pPr>
          </w:p>
        </w:tc>
      </w:tr>
    </w:tbl>
    <w:p w:rsidR="00522B3A" w:rsidRDefault="00522B3A" w:rsidP="00DC4AEF">
      <w:pPr>
        <w:ind w:left="1440" w:hanging="1380"/>
        <w:rPr>
          <w:rFonts w:asciiTheme="majorHAnsi" w:hAnsiTheme="majorHAnsi" w:cstheme="majorHAnsi"/>
          <w:b/>
          <w:i/>
          <w:sz w:val="26"/>
          <w:szCs w:val="26"/>
          <w:lang w:val="en-US"/>
        </w:rPr>
      </w:pPr>
    </w:p>
    <w:p w:rsidR="00DC4AEF" w:rsidRPr="00BB2D06" w:rsidRDefault="00DC4AEF" w:rsidP="00DC4AEF">
      <w:pPr>
        <w:ind w:left="1440" w:hanging="1380"/>
        <w:rPr>
          <w:rFonts w:asciiTheme="majorHAnsi" w:hAnsiTheme="majorHAnsi" w:cstheme="majorHAnsi"/>
          <w:sz w:val="26"/>
          <w:szCs w:val="26"/>
        </w:rPr>
      </w:pPr>
      <w:r w:rsidRPr="00DC4AEF">
        <w:rPr>
          <w:rFonts w:asciiTheme="majorHAnsi" w:hAnsiTheme="majorHAnsi" w:cstheme="majorHAnsi"/>
          <w:b/>
          <w:i/>
          <w:sz w:val="26"/>
          <w:szCs w:val="26"/>
        </w:rPr>
        <w:t>Ghi chú:</w:t>
      </w:r>
      <w:r w:rsidRPr="00DC4AEF">
        <w:rPr>
          <w:rFonts w:asciiTheme="majorHAnsi" w:hAnsiTheme="majorHAnsi" w:cstheme="majorHAnsi"/>
          <w:sz w:val="26"/>
          <w:szCs w:val="26"/>
        </w:rPr>
        <w:t xml:space="preserve"> </w:t>
      </w:r>
      <w:r w:rsidRPr="00DC4AEF">
        <w:rPr>
          <w:rFonts w:asciiTheme="majorHAnsi" w:hAnsiTheme="majorHAnsi" w:cstheme="majorHAnsi"/>
          <w:sz w:val="26"/>
          <w:szCs w:val="26"/>
        </w:rPr>
        <w:tab/>
        <w:t xml:space="preserve">Dấu cộng (+) trước tỷ lệ, khối tượng,…  </w:t>
      </w:r>
      <w:r w:rsidRPr="00BB2D06">
        <w:rPr>
          <w:rFonts w:asciiTheme="majorHAnsi" w:hAnsiTheme="majorHAnsi" w:cstheme="majorHAnsi"/>
          <w:sz w:val="26"/>
          <w:szCs w:val="26"/>
        </w:rPr>
        <w:t>chỉ độ lệch cao hơn DNU của đối tác; Dấu trừ (-) chỉ độ lệch về hiệu quả thấp hơn; Dấu bằng (=) là tương đương.</w:t>
      </w:r>
    </w:p>
    <w:p w:rsidR="00DC4AEF" w:rsidRPr="00DC4AEF" w:rsidRDefault="00DC4AEF" w:rsidP="00B25938">
      <w:pPr>
        <w:rPr>
          <w:rFonts w:asciiTheme="majorHAnsi" w:hAnsiTheme="majorHAnsi" w:cstheme="majorHAnsi"/>
          <w:b/>
          <w:i/>
          <w:sz w:val="26"/>
          <w:szCs w:val="26"/>
          <w:lang w:val="en-US"/>
        </w:rPr>
      </w:pPr>
      <w:r w:rsidRPr="00BB2D06">
        <w:rPr>
          <w:rFonts w:asciiTheme="majorHAnsi" w:hAnsiTheme="majorHAnsi" w:cstheme="majorHAnsi"/>
          <w:sz w:val="26"/>
          <w:szCs w:val="26"/>
        </w:rPr>
        <w:tab/>
      </w:r>
      <w:r>
        <w:rPr>
          <w:rFonts w:asciiTheme="majorHAnsi" w:hAnsiTheme="majorHAnsi" w:cstheme="majorHAnsi"/>
          <w:b/>
          <w:i/>
          <w:sz w:val="26"/>
          <w:szCs w:val="26"/>
          <w:lang w:val="en-US"/>
        </w:rPr>
        <w:t>2. H</w:t>
      </w:r>
      <w:r w:rsidRPr="00DC4AEF">
        <w:rPr>
          <w:rFonts w:asciiTheme="majorHAnsi" w:hAnsiTheme="majorHAnsi" w:cstheme="majorHAnsi"/>
          <w:b/>
          <w:i/>
          <w:sz w:val="26"/>
          <w:szCs w:val="26"/>
          <w:lang w:val="en-US"/>
        </w:rPr>
        <w:t>oạt động đào tạo</w:t>
      </w:r>
    </w:p>
    <w:tbl>
      <w:tblPr>
        <w:tblStyle w:val="TableGrid"/>
        <w:tblW w:w="0" w:type="auto"/>
        <w:tblLook w:val="04A0" w:firstRow="1" w:lastRow="0" w:firstColumn="1" w:lastColumn="0" w:noHBand="0" w:noVBand="1"/>
      </w:tblPr>
      <w:tblGrid>
        <w:gridCol w:w="675"/>
        <w:gridCol w:w="1809"/>
        <w:gridCol w:w="1242"/>
        <w:gridCol w:w="1242"/>
        <w:gridCol w:w="1243"/>
        <w:gridCol w:w="1243"/>
        <w:gridCol w:w="1243"/>
      </w:tblGrid>
      <w:tr w:rsidR="00DC4AEF" w:rsidTr="005633ED">
        <w:tc>
          <w:tcPr>
            <w:tcW w:w="675"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TT</w:t>
            </w:r>
          </w:p>
        </w:tc>
        <w:tc>
          <w:tcPr>
            <w:tcW w:w="1809"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Tiêu chí</w:t>
            </w:r>
          </w:p>
        </w:tc>
        <w:tc>
          <w:tcPr>
            <w:tcW w:w="1242"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DNU</w:t>
            </w:r>
          </w:p>
        </w:tc>
        <w:tc>
          <w:tcPr>
            <w:tcW w:w="1242"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TDMU</w:t>
            </w:r>
          </w:p>
        </w:tc>
        <w:tc>
          <w:tcPr>
            <w:tcW w:w="1243"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Độ lệch</w:t>
            </w:r>
          </w:p>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 =, -)</w:t>
            </w:r>
          </w:p>
        </w:tc>
        <w:tc>
          <w:tcPr>
            <w:tcW w:w="1243"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HTU</w:t>
            </w:r>
          </w:p>
        </w:tc>
        <w:tc>
          <w:tcPr>
            <w:tcW w:w="1243"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Độ lệch (+, =,-)</w:t>
            </w:r>
          </w:p>
        </w:tc>
      </w:tr>
      <w:tr w:rsidR="00DC4AEF" w:rsidTr="005633ED">
        <w:tc>
          <w:tcPr>
            <w:tcW w:w="675"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1809" w:type="dxa"/>
          </w:tcPr>
          <w:p w:rsidR="00DC4AEF" w:rsidRDefault="005633ED" w:rsidP="00FD59D0">
            <w:pPr>
              <w:rPr>
                <w:rFonts w:asciiTheme="majorHAnsi" w:hAnsiTheme="majorHAnsi" w:cstheme="majorHAnsi"/>
                <w:sz w:val="26"/>
                <w:szCs w:val="26"/>
                <w:lang w:val="en-US"/>
              </w:rPr>
            </w:pPr>
            <w:r w:rsidRPr="00707DE7">
              <w:rPr>
                <w:rFonts w:asciiTheme="majorHAnsi" w:hAnsiTheme="majorHAnsi" w:cstheme="majorHAnsi"/>
                <w:sz w:val="26"/>
                <w:szCs w:val="26"/>
                <w:lang w:val="en-US"/>
              </w:rPr>
              <w:t>Tỷ lệ sinh viên theo học toàn khóa</w:t>
            </w:r>
          </w:p>
        </w:tc>
        <w:tc>
          <w:tcPr>
            <w:tcW w:w="1242" w:type="dxa"/>
          </w:tcPr>
          <w:p w:rsidR="00DC4AEF" w:rsidRDefault="00DC4AEF" w:rsidP="00FD59D0">
            <w:pPr>
              <w:rPr>
                <w:rFonts w:asciiTheme="majorHAnsi" w:hAnsiTheme="majorHAnsi" w:cstheme="majorHAnsi"/>
                <w:sz w:val="26"/>
                <w:szCs w:val="26"/>
                <w:lang w:val="en-US"/>
              </w:rPr>
            </w:pPr>
          </w:p>
        </w:tc>
        <w:tc>
          <w:tcPr>
            <w:tcW w:w="1242"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r>
      <w:tr w:rsidR="00DC4AEF" w:rsidTr="005633ED">
        <w:tc>
          <w:tcPr>
            <w:tcW w:w="675"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1809" w:type="dxa"/>
          </w:tcPr>
          <w:p w:rsidR="00DC4AEF" w:rsidRDefault="005633ED" w:rsidP="00FD59D0">
            <w:pPr>
              <w:rPr>
                <w:rFonts w:asciiTheme="majorHAnsi" w:hAnsiTheme="majorHAnsi" w:cstheme="majorHAnsi"/>
                <w:sz w:val="26"/>
                <w:szCs w:val="26"/>
                <w:lang w:val="en-US"/>
              </w:rPr>
            </w:pPr>
            <w:r>
              <w:rPr>
                <w:rFonts w:asciiTheme="majorHAnsi" w:hAnsiTheme="majorHAnsi" w:cstheme="majorHAnsi"/>
                <w:sz w:val="26"/>
                <w:szCs w:val="26"/>
                <w:lang w:val="en-US"/>
              </w:rPr>
              <w:t>Tỷ lệ sinh viên đạt học lực khá, giỏi</w:t>
            </w:r>
          </w:p>
        </w:tc>
        <w:tc>
          <w:tcPr>
            <w:tcW w:w="1242" w:type="dxa"/>
          </w:tcPr>
          <w:p w:rsidR="00DC4AEF" w:rsidRDefault="00DC4AEF" w:rsidP="00FD59D0">
            <w:pPr>
              <w:rPr>
                <w:rFonts w:asciiTheme="majorHAnsi" w:hAnsiTheme="majorHAnsi" w:cstheme="majorHAnsi"/>
                <w:sz w:val="26"/>
                <w:szCs w:val="26"/>
                <w:lang w:val="en-US"/>
              </w:rPr>
            </w:pPr>
          </w:p>
        </w:tc>
        <w:tc>
          <w:tcPr>
            <w:tcW w:w="1242"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r>
      <w:tr w:rsidR="00DC4AEF" w:rsidRPr="005633ED" w:rsidTr="005633ED">
        <w:tc>
          <w:tcPr>
            <w:tcW w:w="675"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1809" w:type="dxa"/>
          </w:tcPr>
          <w:p w:rsidR="00DC4AEF" w:rsidRDefault="005633ED" w:rsidP="00FD59D0">
            <w:pPr>
              <w:rPr>
                <w:rFonts w:asciiTheme="majorHAnsi" w:hAnsiTheme="majorHAnsi" w:cstheme="majorHAnsi"/>
                <w:sz w:val="26"/>
                <w:szCs w:val="26"/>
                <w:lang w:val="en-US"/>
              </w:rPr>
            </w:pPr>
            <w:r>
              <w:rPr>
                <w:rFonts w:asciiTheme="majorHAnsi" w:hAnsiTheme="majorHAnsi" w:cstheme="majorHAnsi"/>
                <w:sz w:val="26"/>
                <w:szCs w:val="26"/>
                <w:lang w:val="en-US"/>
              </w:rPr>
              <w:t>Tỷ lệ sinh viên tốt nghiệp đúng thời hạn</w:t>
            </w:r>
          </w:p>
        </w:tc>
        <w:tc>
          <w:tcPr>
            <w:tcW w:w="1242" w:type="dxa"/>
          </w:tcPr>
          <w:p w:rsidR="00DC4AEF" w:rsidRDefault="00DC4AEF" w:rsidP="00FD59D0">
            <w:pPr>
              <w:rPr>
                <w:rFonts w:asciiTheme="majorHAnsi" w:hAnsiTheme="majorHAnsi" w:cstheme="majorHAnsi"/>
                <w:sz w:val="26"/>
                <w:szCs w:val="26"/>
                <w:lang w:val="en-US"/>
              </w:rPr>
            </w:pPr>
          </w:p>
        </w:tc>
        <w:tc>
          <w:tcPr>
            <w:tcW w:w="1242"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r>
      <w:tr w:rsidR="005633ED" w:rsidRPr="005633ED" w:rsidTr="005633ED">
        <w:tc>
          <w:tcPr>
            <w:tcW w:w="675" w:type="dxa"/>
            <w:vAlign w:val="center"/>
          </w:tcPr>
          <w:p w:rsidR="005633ED" w:rsidRDefault="005633ED"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1809" w:type="dxa"/>
          </w:tcPr>
          <w:p w:rsidR="005633ED" w:rsidRDefault="005633ED" w:rsidP="00FD59D0">
            <w:pPr>
              <w:rPr>
                <w:rFonts w:asciiTheme="majorHAnsi" w:hAnsiTheme="majorHAnsi" w:cstheme="majorHAnsi"/>
                <w:sz w:val="26"/>
                <w:szCs w:val="26"/>
                <w:lang w:val="en-US"/>
              </w:rPr>
            </w:pPr>
            <w:r>
              <w:rPr>
                <w:rFonts w:asciiTheme="majorHAnsi" w:hAnsiTheme="majorHAnsi" w:cstheme="majorHAnsi"/>
                <w:sz w:val="26"/>
                <w:szCs w:val="26"/>
                <w:lang w:val="en-US"/>
              </w:rPr>
              <w:t>Tỷ lệ sinh viên có việc làm sau khi tốt nghiệp 1 năm</w:t>
            </w:r>
          </w:p>
        </w:tc>
        <w:tc>
          <w:tcPr>
            <w:tcW w:w="1242" w:type="dxa"/>
          </w:tcPr>
          <w:p w:rsidR="005633ED" w:rsidRDefault="005633ED" w:rsidP="00FD59D0">
            <w:pPr>
              <w:rPr>
                <w:rFonts w:asciiTheme="majorHAnsi" w:hAnsiTheme="majorHAnsi" w:cstheme="majorHAnsi"/>
                <w:sz w:val="26"/>
                <w:szCs w:val="26"/>
                <w:lang w:val="en-US"/>
              </w:rPr>
            </w:pPr>
          </w:p>
        </w:tc>
        <w:tc>
          <w:tcPr>
            <w:tcW w:w="1242" w:type="dxa"/>
          </w:tcPr>
          <w:p w:rsidR="005633ED" w:rsidRDefault="005633ED" w:rsidP="00FD59D0">
            <w:pPr>
              <w:rPr>
                <w:rFonts w:asciiTheme="majorHAnsi" w:hAnsiTheme="majorHAnsi" w:cstheme="majorHAnsi"/>
                <w:sz w:val="26"/>
                <w:szCs w:val="26"/>
                <w:lang w:val="en-US"/>
              </w:rPr>
            </w:pPr>
          </w:p>
        </w:tc>
        <w:tc>
          <w:tcPr>
            <w:tcW w:w="1243" w:type="dxa"/>
          </w:tcPr>
          <w:p w:rsidR="005633ED" w:rsidRDefault="005633ED" w:rsidP="00FD59D0">
            <w:pPr>
              <w:rPr>
                <w:rFonts w:asciiTheme="majorHAnsi" w:hAnsiTheme="majorHAnsi" w:cstheme="majorHAnsi"/>
                <w:sz w:val="26"/>
                <w:szCs w:val="26"/>
                <w:lang w:val="en-US"/>
              </w:rPr>
            </w:pPr>
          </w:p>
        </w:tc>
        <w:tc>
          <w:tcPr>
            <w:tcW w:w="1243" w:type="dxa"/>
          </w:tcPr>
          <w:p w:rsidR="005633ED" w:rsidRDefault="005633ED" w:rsidP="00FD59D0">
            <w:pPr>
              <w:rPr>
                <w:rFonts w:asciiTheme="majorHAnsi" w:hAnsiTheme="majorHAnsi" w:cstheme="majorHAnsi"/>
                <w:sz w:val="26"/>
                <w:szCs w:val="26"/>
                <w:lang w:val="en-US"/>
              </w:rPr>
            </w:pPr>
          </w:p>
        </w:tc>
        <w:tc>
          <w:tcPr>
            <w:tcW w:w="1243" w:type="dxa"/>
          </w:tcPr>
          <w:p w:rsidR="005633ED" w:rsidRDefault="005633ED" w:rsidP="00FD59D0">
            <w:pPr>
              <w:rPr>
                <w:rFonts w:asciiTheme="majorHAnsi" w:hAnsiTheme="majorHAnsi" w:cstheme="majorHAnsi"/>
                <w:sz w:val="26"/>
                <w:szCs w:val="26"/>
                <w:lang w:val="en-US"/>
              </w:rPr>
            </w:pPr>
          </w:p>
        </w:tc>
      </w:tr>
    </w:tbl>
    <w:p w:rsidR="00522B3A" w:rsidRDefault="00522B3A" w:rsidP="00F70183">
      <w:pPr>
        <w:ind w:left="1440" w:hanging="1380"/>
        <w:rPr>
          <w:rFonts w:asciiTheme="majorHAnsi" w:hAnsiTheme="majorHAnsi" w:cstheme="majorHAnsi"/>
          <w:b/>
          <w:i/>
          <w:sz w:val="26"/>
          <w:szCs w:val="26"/>
          <w:lang w:val="en-US"/>
        </w:rPr>
      </w:pPr>
    </w:p>
    <w:p w:rsidR="008F5778" w:rsidRPr="00BB2D06" w:rsidRDefault="008F5778" w:rsidP="00F70183">
      <w:pPr>
        <w:ind w:left="1440" w:hanging="1380"/>
        <w:rPr>
          <w:rFonts w:asciiTheme="majorHAnsi" w:hAnsiTheme="majorHAnsi" w:cstheme="majorHAnsi"/>
          <w:sz w:val="26"/>
          <w:szCs w:val="26"/>
        </w:rPr>
      </w:pPr>
      <w:r w:rsidRPr="00DC4AEF">
        <w:rPr>
          <w:rFonts w:asciiTheme="majorHAnsi" w:hAnsiTheme="majorHAnsi" w:cstheme="majorHAnsi"/>
          <w:b/>
          <w:i/>
          <w:sz w:val="26"/>
          <w:szCs w:val="26"/>
        </w:rPr>
        <w:t>Ghi chú:</w:t>
      </w:r>
      <w:r w:rsidRPr="00DC4AEF">
        <w:rPr>
          <w:rFonts w:asciiTheme="majorHAnsi" w:hAnsiTheme="majorHAnsi" w:cstheme="majorHAnsi"/>
          <w:sz w:val="26"/>
          <w:szCs w:val="26"/>
        </w:rPr>
        <w:t xml:space="preserve"> </w:t>
      </w:r>
      <w:r w:rsidRPr="00DC4AEF">
        <w:rPr>
          <w:rFonts w:asciiTheme="majorHAnsi" w:hAnsiTheme="majorHAnsi" w:cstheme="majorHAnsi"/>
          <w:sz w:val="26"/>
          <w:szCs w:val="26"/>
        </w:rPr>
        <w:tab/>
        <w:t xml:space="preserve">Dấu cộng (+) trước tỷ lệ, khối tượng,…  </w:t>
      </w:r>
      <w:r w:rsidRPr="00BB2D06">
        <w:rPr>
          <w:rFonts w:asciiTheme="majorHAnsi" w:hAnsiTheme="majorHAnsi" w:cstheme="majorHAnsi"/>
          <w:sz w:val="26"/>
          <w:szCs w:val="26"/>
        </w:rPr>
        <w:t>chỉ độ lệch cao hơn DNU của đối tác; Dấu trừ (-)</w:t>
      </w:r>
      <w:r w:rsidR="00CC757C" w:rsidRPr="00BB2D06">
        <w:rPr>
          <w:rFonts w:asciiTheme="majorHAnsi" w:hAnsiTheme="majorHAnsi" w:cstheme="majorHAnsi"/>
          <w:sz w:val="26"/>
          <w:szCs w:val="26"/>
        </w:rPr>
        <w:t xml:space="preserve"> </w:t>
      </w:r>
      <w:r w:rsidRPr="00BB2D06">
        <w:rPr>
          <w:rFonts w:asciiTheme="majorHAnsi" w:hAnsiTheme="majorHAnsi" w:cstheme="majorHAnsi"/>
          <w:sz w:val="26"/>
          <w:szCs w:val="26"/>
        </w:rPr>
        <w:t>chỉ độ lệch</w:t>
      </w:r>
      <w:r w:rsidR="00CC757C" w:rsidRPr="00BB2D06">
        <w:rPr>
          <w:rFonts w:asciiTheme="majorHAnsi" w:hAnsiTheme="majorHAnsi" w:cstheme="majorHAnsi"/>
          <w:sz w:val="26"/>
          <w:szCs w:val="26"/>
        </w:rPr>
        <w:t xml:space="preserve"> về hiệu quả</w:t>
      </w:r>
      <w:r w:rsidRPr="00BB2D06">
        <w:rPr>
          <w:rFonts w:asciiTheme="majorHAnsi" w:hAnsiTheme="majorHAnsi" w:cstheme="majorHAnsi"/>
          <w:sz w:val="26"/>
          <w:szCs w:val="26"/>
        </w:rPr>
        <w:t xml:space="preserve"> thấp hơn</w:t>
      </w:r>
      <w:r w:rsidR="00CC757C" w:rsidRPr="00BB2D06">
        <w:rPr>
          <w:rFonts w:asciiTheme="majorHAnsi" w:hAnsiTheme="majorHAnsi" w:cstheme="majorHAnsi"/>
          <w:sz w:val="26"/>
          <w:szCs w:val="26"/>
        </w:rPr>
        <w:t>; Dấu bằng (=) là tương đương.</w:t>
      </w:r>
    </w:p>
    <w:p w:rsidR="00DC4AEF" w:rsidRPr="00DC4AEF" w:rsidRDefault="00DC4AEF" w:rsidP="00DC4AEF">
      <w:pPr>
        <w:ind w:firstLine="709"/>
        <w:rPr>
          <w:rFonts w:asciiTheme="majorHAnsi" w:hAnsiTheme="majorHAnsi" w:cstheme="majorHAnsi"/>
          <w:b/>
          <w:i/>
          <w:sz w:val="26"/>
          <w:szCs w:val="26"/>
          <w:lang w:val="en-US"/>
        </w:rPr>
      </w:pPr>
      <w:r>
        <w:rPr>
          <w:rFonts w:asciiTheme="majorHAnsi" w:hAnsiTheme="majorHAnsi" w:cstheme="majorHAnsi"/>
          <w:b/>
          <w:i/>
          <w:sz w:val="26"/>
          <w:szCs w:val="26"/>
          <w:lang w:val="en-US"/>
        </w:rPr>
        <w:t>3. Nghiên cứu khoa học</w:t>
      </w:r>
    </w:p>
    <w:tbl>
      <w:tblPr>
        <w:tblStyle w:val="TableGrid"/>
        <w:tblW w:w="0" w:type="auto"/>
        <w:tblLook w:val="04A0" w:firstRow="1" w:lastRow="0" w:firstColumn="1" w:lastColumn="0" w:noHBand="0" w:noVBand="1"/>
      </w:tblPr>
      <w:tblGrid>
        <w:gridCol w:w="675"/>
        <w:gridCol w:w="1809"/>
        <w:gridCol w:w="1242"/>
        <w:gridCol w:w="1242"/>
        <w:gridCol w:w="1243"/>
        <w:gridCol w:w="1243"/>
        <w:gridCol w:w="1243"/>
      </w:tblGrid>
      <w:tr w:rsidR="00DC4AEF" w:rsidTr="005633ED">
        <w:tc>
          <w:tcPr>
            <w:tcW w:w="675"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TT</w:t>
            </w:r>
          </w:p>
        </w:tc>
        <w:tc>
          <w:tcPr>
            <w:tcW w:w="1809"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Tiêu chí</w:t>
            </w:r>
          </w:p>
        </w:tc>
        <w:tc>
          <w:tcPr>
            <w:tcW w:w="1242"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DNU</w:t>
            </w:r>
          </w:p>
        </w:tc>
        <w:tc>
          <w:tcPr>
            <w:tcW w:w="1242"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TDMU</w:t>
            </w:r>
          </w:p>
        </w:tc>
        <w:tc>
          <w:tcPr>
            <w:tcW w:w="1243"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Độ lệch</w:t>
            </w:r>
          </w:p>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 =, -)</w:t>
            </w:r>
          </w:p>
        </w:tc>
        <w:tc>
          <w:tcPr>
            <w:tcW w:w="1243"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HTU</w:t>
            </w:r>
          </w:p>
        </w:tc>
        <w:tc>
          <w:tcPr>
            <w:tcW w:w="1243"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Độ lệch (+, =,-)</w:t>
            </w:r>
          </w:p>
        </w:tc>
      </w:tr>
      <w:tr w:rsidR="00DC4AEF" w:rsidTr="005633ED">
        <w:tc>
          <w:tcPr>
            <w:tcW w:w="675"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1809" w:type="dxa"/>
          </w:tcPr>
          <w:p w:rsidR="00DC4AEF" w:rsidRDefault="005633ED" w:rsidP="00FD59D0">
            <w:pPr>
              <w:rPr>
                <w:rFonts w:asciiTheme="majorHAnsi" w:hAnsiTheme="majorHAnsi" w:cstheme="majorHAnsi"/>
                <w:sz w:val="26"/>
                <w:szCs w:val="26"/>
                <w:lang w:val="en-US"/>
              </w:rPr>
            </w:pPr>
            <w:r>
              <w:rPr>
                <w:rFonts w:asciiTheme="majorHAnsi" w:hAnsiTheme="majorHAnsi" w:cstheme="majorHAnsi"/>
                <w:sz w:val="26"/>
                <w:szCs w:val="26"/>
                <w:lang w:val="en-US"/>
              </w:rPr>
              <w:t>Tỷ lệ cán bộ, giảng viên hoàn thành nghĩa vụ nghiên cứu khoa học</w:t>
            </w:r>
          </w:p>
        </w:tc>
        <w:tc>
          <w:tcPr>
            <w:tcW w:w="1242" w:type="dxa"/>
          </w:tcPr>
          <w:p w:rsidR="00DC4AEF" w:rsidRDefault="00DC4AEF" w:rsidP="00FD59D0">
            <w:pPr>
              <w:rPr>
                <w:rFonts w:asciiTheme="majorHAnsi" w:hAnsiTheme="majorHAnsi" w:cstheme="majorHAnsi"/>
                <w:sz w:val="26"/>
                <w:szCs w:val="26"/>
                <w:lang w:val="en-US"/>
              </w:rPr>
            </w:pPr>
          </w:p>
        </w:tc>
        <w:tc>
          <w:tcPr>
            <w:tcW w:w="1242"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r>
      <w:tr w:rsidR="00DC4AEF" w:rsidTr="005633ED">
        <w:tc>
          <w:tcPr>
            <w:tcW w:w="675"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lastRenderedPageBreak/>
              <w:t>2</w:t>
            </w:r>
          </w:p>
        </w:tc>
        <w:tc>
          <w:tcPr>
            <w:tcW w:w="1809" w:type="dxa"/>
          </w:tcPr>
          <w:p w:rsidR="00DC4AEF" w:rsidRDefault="005633ED" w:rsidP="00FD59D0">
            <w:pPr>
              <w:rPr>
                <w:rFonts w:asciiTheme="majorHAnsi" w:hAnsiTheme="majorHAnsi" w:cstheme="majorHAnsi"/>
                <w:sz w:val="26"/>
                <w:szCs w:val="26"/>
                <w:lang w:val="en-US"/>
              </w:rPr>
            </w:pPr>
            <w:r>
              <w:rPr>
                <w:rFonts w:asciiTheme="majorHAnsi" w:hAnsiTheme="majorHAnsi" w:cstheme="majorHAnsi"/>
                <w:sz w:val="26"/>
                <w:szCs w:val="26"/>
                <w:lang w:val="en-US"/>
              </w:rPr>
              <w:t>Tỷ lệ các đề tài nghiên cứu khoa học của cán bộ, giảng viên được đánh giá tốt</w:t>
            </w:r>
          </w:p>
        </w:tc>
        <w:tc>
          <w:tcPr>
            <w:tcW w:w="1242" w:type="dxa"/>
          </w:tcPr>
          <w:p w:rsidR="00DC4AEF" w:rsidRDefault="00DC4AEF" w:rsidP="00FD59D0">
            <w:pPr>
              <w:rPr>
                <w:rFonts w:asciiTheme="majorHAnsi" w:hAnsiTheme="majorHAnsi" w:cstheme="majorHAnsi"/>
                <w:sz w:val="26"/>
                <w:szCs w:val="26"/>
                <w:lang w:val="en-US"/>
              </w:rPr>
            </w:pPr>
          </w:p>
        </w:tc>
        <w:tc>
          <w:tcPr>
            <w:tcW w:w="1242"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r>
      <w:tr w:rsidR="00DC4AEF" w:rsidTr="005633ED">
        <w:tc>
          <w:tcPr>
            <w:tcW w:w="675"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1809" w:type="dxa"/>
          </w:tcPr>
          <w:p w:rsidR="00DC4AEF" w:rsidRDefault="005633ED" w:rsidP="00FD59D0">
            <w:pPr>
              <w:rPr>
                <w:rFonts w:asciiTheme="majorHAnsi" w:hAnsiTheme="majorHAnsi" w:cstheme="majorHAnsi"/>
                <w:sz w:val="26"/>
                <w:szCs w:val="26"/>
                <w:lang w:val="en-US"/>
              </w:rPr>
            </w:pPr>
            <w:r>
              <w:rPr>
                <w:rFonts w:asciiTheme="majorHAnsi" w:hAnsiTheme="majorHAnsi" w:cstheme="majorHAnsi"/>
                <w:sz w:val="26"/>
                <w:szCs w:val="26"/>
                <w:lang w:val="en-US"/>
              </w:rPr>
              <w:t>Tỷ lệ các đề tài có chỉ số tài chính, thị trường được đánh giá cao</w:t>
            </w:r>
          </w:p>
        </w:tc>
        <w:tc>
          <w:tcPr>
            <w:tcW w:w="1242" w:type="dxa"/>
          </w:tcPr>
          <w:p w:rsidR="00DC4AEF" w:rsidRDefault="00DC4AEF" w:rsidP="00FD59D0">
            <w:pPr>
              <w:rPr>
                <w:rFonts w:asciiTheme="majorHAnsi" w:hAnsiTheme="majorHAnsi" w:cstheme="majorHAnsi"/>
                <w:sz w:val="26"/>
                <w:szCs w:val="26"/>
                <w:lang w:val="en-US"/>
              </w:rPr>
            </w:pPr>
          </w:p>
        </w:tc>
        <w:tc>
          <w:tcPr>
            <w:tcW w:w="1242"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r>
    </w:tbl>
    <w:p w:rsidR="00DC4AEF" w:rsidRDefault="00DC4AEF" w:rsidP="00DC4AEF">
      <w:pPr>
        <w:ind w:left="1440" w:hanging="1380"/>
        <w:rPr>
          <w:rFonts w:asciiTheme="majorHAnsi" w:hAnsiTheme="majorHAnsi" w:cstheme="majorHAnsi"/>
          <w:b/>
          <w:i/>
          <w:sz w:val="26"/>
          <w:szCs w:val="26"/>
          <w:lang w:val="en-US"/>
        </w:rPr>
      </w:pPr>
    </w:p>
    <w:p w:rsidR="00DC4AEF" w:rsidRPr="00DC4AEF" w:rsidRDefault="00DC4AEF" w:rsidP="00DC4AEF">
      <w:pPr>
        <w:ind w:left="1440" w:hanging="1380"/>
        <w:rPr>
          <w:rFonts w:asciiTheme="majorHAnsi" w:hAnsiTheme="majorHAnsi" w:cstheme="majorHAnsi"/>
          <w:sz w:val="26"/>
          <w:szCs w:val="26"/>
        </w:rPr>
      </w:pPr>
      <w:r w:rsidRPr="00DC4AEF">
        <w:rPr>
          <w:rFonts w:asciiTheme="majorHAnsi" w:hAnsiTheme="majorHAnsi" w:cstheme="majorHAnsi"/>
          <w:b/>
          <w:i/>
          <w:sz w:val="26"/>
          <w:szCs w:val="26"/>
        </w:rPr>
        <w:t>Ghi chú:</w:t>
      </w:r>
      <w:r w:rsidRPr="00DC4AEF">
        <w:rPr>
          <w:rFonts w:asciiTheme="majorHAnsi" w:hAnsiTheme="majorHAnsi" w:cstheme="majorHAnsi"/>
          <w:sz w:val="26"/>
          <w:szCs w:val="26"/>
        </w:rPr>
        <w:t xml:space="preserve"> </w:t>
      </w:r>
      <w:r w:rsidRPr="00DC4AEF">
        <w:rPr>
          <w:rFonts w:asciiTheme="majorHAnsi" w:hAnsiTheme="majorHAnsi" w:cstheme="majorHAnsi"/>
          <w:sz w:val="26"/>
          <w:szCs w:val="26"/>
        </w:rPr>
        <w:tab/>
        <w:t>Dấu cộng (+) trước tỷ lệ, khối tượng,…  chỉ độ lệch cao hơn DNU của đối tác; Dấu trừ (-) chỉ độ lệch về hiệu quả thấp hơn; Dấu bằng (=) là tương đương.</w:t>
      </w:r>
    </w:p>
    <w:p w:rsidR="00DC4AEF" w:rsidRPr="00DC4AEF" w:rsidRDefault="00DC4AEF" w:rsidP="00DC4AEF">
      <w:pPr>
        <w:ind w:firstLine="709"/>
        <w:rPr>
          <w:rFonts w:asciiTheme="majorHAnsi" w:hAnsiTheme="majorHAnsi" w:cstheme="majorHAnsi"/>
          <w:b/>
          <w:i/>
          <w:sz w:val="26"/>
          <w:szCs w:val="26"/>
          <w:lang w:val="en-US"/>
        </w:rPr>
      </w:pPr>
      <w:r>
        <w:rPr>
          <w:rFonts w:asciiTheme="majorHAnsi" w:hAnsiTheme="majorHAnsi" w:cstheme="majorHAnsi"/>
          <w:b/>
          <w:i/>
          <w:sz w:val="26"/>
          <w:szCs w:val="26"/>
          <w:lang w:val="en-US"/>
        </w:rPr>
        <w:t>4. Quan hệ quốc tế</w:t>
      </w:r>
    </w:p>
    <w:tbl>
      <w:tblPr>
        <w:tblStyle w:val="TableGrid"/>
        <w:tblW w:w="0" w:type="auto"/>
        <w:tblLook w:val="04A0" w:firstRow="1" w:lastRow="0" w:firstColumn="1" w:lastColumn="0" w:noHBand="0" w:noVBand="1"/>
      </w:tblPr>
      <w:tblGrid>
        <w:gridCol w:w="675"/>
        <w:gridCol w:w="1809"/>
        <w:gridCol w:w="1242"/>
        <w:gridCol w:w="1242"/>
        <w:gridCol w:w="1243"/>
        <w:gridCol w:w="1243"/>
        <w:gridCol w:w="1243"/>
      </w:tblGrid>
      <w:tr w:rsidR="00DC4AEF" w:rsidTr="005633ED">
        <w:tc>
          <w:tcPr>
            <w:tcW w:w="675"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TT</w:t>
            </w:r>
          </w:p>
        </w:tc>
        <w:tc>
          <w:tcPr>
            <w:tcW w:w="1809"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Tiêu chí</w:t>
            </w:r>
          </w:p>
        </w:tc>
        <w:tc>
          <w:tcPr>
            <w:tcW w:w="1242"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DNU</w:t>
            </w:r>
          </w:p>
        </w:tc>
        <w:tc>
          <w:tcPr>
            <w:tcW w:w="1242"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TDMU</w:t>
            </w:r>
          </w:p>
        </w:tc>
        <w:tc>
          <w:tcPr>
            <w:tcW w:w="1243"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Độ lệch</w:t>
            </w:r>
          </w:p>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 =, -)</w:t>
            </w:r>
          </w:p>
        </w:tc>
        <w:tc>
          <w:tcPr>
            <w:tcW w:w="1243"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HTU</w:t>
            </w:r>
          </w:p>
        </w:tc>
        <w:tc>
          <w:tcPr>
            <w:tcW w:w="1243"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Độ lệch (+, =,-)</w:t>
            </w:r>
          </w:p>
        </w:tc>
      </w:tr>
      <w:tr w:rsidR="00DC4AEF" w:rsidTr="005633ED">
        <w:tc>
          <w:tcPr>
            <w:tcW w:w="675"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1809" w:type="dxa"/>
          </w:tcPr>
          <w:p w:rsidR="00DC4AEF" w:rsidRPr="005633ED" w:rsidRDefault="005633ED" w:rsidP="005633ED">
            <w:pPr>
              <w:jc w:val="both"/>
              <w:rPr>
                <w:rFonts w:ascii="Times New Roman" w:hAnsi="Times New Roman"/>
                <w:sz w:val="26"/>
                <w:szCs w:val="26"/>
              </w:rPr>
            </w:pPr>
            <w:r w:rsidRPr="00EB5AA5">
              <w:rPr>
                <w:rFonts w:ascii="Times New Roman" w:hAnsi="Times New Roman"/>
                <w:sz w:val="26"/>
                <w:szCs w:val="26"/>
              </w:rPr>
              <w:t>Tỷ lệ phát triển, mở rộng các mối quan hệ với các địa phương, cơ sở giáo dục quốc tế</w:t>
            </w:r>
            <w:r>
              <w:rPr>
                <w:rFonts w:ascii="Times New Roman" w:hAnsi="Times New Roman"/>
                <w:sz w:val="26"/>
                <w:szCs w:val="26"/>
              </w:rPr>
              <w:t xml:space="preserve"> hàng năm </w:t>
            </w:r>
          </w:p>
        </w:tc>
        <w:tc>
          <w:tcPr>
            <w:tcW w:w="1242" w:type="dxa"/>
          </w:tcPr>
          <w:p w:rsidR="00DC4AEF" w:rsidRDefault="00DC4AEF" w:rsidP="00FD59D0">
            <w:pPr>
              <w:rPr>
                <w:rFonts w:asciiTheme="majorHAnsi" w:hAnsiTheme="majorHAnsi" w:cstheme="majorHAnsi"/>
                <w:sz w:val="26"/>
                <w:szCs w:val="26"/>
                <w:lang w:val="en-US"/>
              </w:rPr>
            </w:pPr>
          </w:p>
        </w:tc>
        <w:tc>
          <w:tcPr>
            <w:tcW w:w="1242"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r>
      <w:tr w:rsidR="00DC4AEF" w:rsidTr="005633ED">
        <w:tc>
          <w:tcPr>
            <w:tcW w:w="675"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1809" w:type="dxa"/>
          </w:tcPr>
          <w:p w:rsidR="00DC4AEF" w:rsidRDefault="005633ED" w:rsidP="00FD59D0">
            <w:pPr>
              <w:rPr>
                <w:rFonts w:asciiTheme="majorHAnsi" w:hAnsiTheme="majorHAnsi" w:cstheme="majorHAnsi"/>
                <w:sz w:val="26"/>
                <w:szCs w:val="26"/>
                <w:lang w:val="en-US"/>
              </w:rPr>
            </w:pPr>
            <w:r w:rsidRPr="00EB5AA5">
              <w:rPr>
                <w:rFonts w:ascii="Times New Roman" w:hAnsi="Times New Roman"/>
                <w:sz w:val="26"/>
                <w:szCs w:val="26"/>
              </w:rPr>
              <w:t>Tỷ lệ các cam kết, biên bản ghi nhớ được triển khai thực hiện</w:t>
            </w:r>
          </w:p>
        </w:tc>
        <w:tc>
          <w:tcPr>
            <w:tcW w:w="1242" w:type="dxa"/>
          </w:tcPr>
          <w:p w:rsidR="00DC4AEF" w:rsidRDefault="00DC4AEF" w:rsidP="00FD59D0">
            <w:pPr>
              <w:rPr>
                <w:rFonts w:asciiTheme="majorHAnsi" w:hAnsiTheme="majorHAnsi" w:cstheme="majorHAnsi"/>
                <w:sz w:val="26"/>
                <w:szCs w:val="26"/>
                <w:lang w:val="en-US"/>
              </w:rPr>
            </w:pPr>
          </w:p>
        </w:tc>
        <w:tc>
          <w:tcPr>
            <w:tcW w:w="1242"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r>
      <w:tr w:rsidR="00DC4AEF" w:rsidTr="005633ED">
        <w:tc>
          <w:tcPr>
            <w:tcW w:w="675" w:type="dxa"/>
            <w:vAlign w:val="center"/>
          </w:tcPr>
          <w:p w:rsidR="00DC4AEF" w:rsidRDefault="00DC4AEF" w:rsidP="005633ED">
            <w:pPr>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1809" w:type="dxa"/>
          </w:tcPr>
          <w:p w:rsidR="00DC4AEF" w:rsidRPr="005633ED" w:rsidRDefault="005633ED" w:rsidP="005633ED">
            <w:pPr>
              <w:jc w:val="both"/>
              <w:rPr>
                <w:rFonts w:ascii="Times New Roman" w:hAnsi="Times New Roman"/>
                <w:sz w:val="26"/>
                <w:szCs w:val="26"/>
              </w:rPr>
            </w:pPr>
            <w:r w:rsidRPr="00EB5AA5">
              <w:rPr>
                <w:rFonts w:ascii="Times New Roman" w:hAnsi="Times New Roman"/>
                <w:sz w:val="26"/>
                <w:szCs w:val="26"/>
              </w:rPr>
              <w:t>Tỷ lệ các kế hoạch hợp tác quốc tế được thực hiện hiệu quả</w:t>
            </w:r>
          </w:p>
        </w:tc>
        <w:tc>
          <w:tcPr>
            <w:tcW w:w="1242" w:type="dxa"/>
          </w:tcPr>
          <w:p w:rsidR="00DC4AEF" w:rsidRDefault="00DC4AEF" w:rsidP="00FD59D0">
            <w:pPr>
              <w:rPr>
                <w:rFonts w:asciiTheme="majorHAnsi" w:hAnsiTheme="majorHAnsi" w:cstheme="majorHAnsi"/>
                <w:sz w:val="26"/>
                <w:szCs w:val="26"/>
                <w:lang w:val="en-US"/>
              </w:rPr>
            </w:pPr>
          </w:p>
        </w:tc>
        <w:tc>
          <w:tcPr>
            <w:tcW w:w="1242"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c>
          <w:tcPr>
            <w:tcW w:w="1243" w:type="dxa"/>
          </w:tcPr>
          <w:p w:rsidR="00DC4AEF" w:rsidRDefault="00DC4AEF" w:rsidP="00FD59D0">
            <w:pPr>
              <w:rPr>
                <w:rFonts w:asciiTheme="majorHAnsi" w:hAnsiTheme="majorHAnsi" w:cstheme="majorHAnsi"/>
                <w:sz w:val="26"/>
                <w:szCs w:val="26"/>
                <w:lang w:val="en-US"/>
              </w:rPr>
            </w:pPr>
          </w:p>
        </w:tc>
      </w:tr>
    </w:tbl>
    <w:p w:rsidR="00DC4AEF" w:rsidRDefault="00DC4AEF" w:rsidP="00DC4AEF">
      <w:pPr>
        <w:ind w:left="1440" w:hanging="1380"/>
        <w:rPr>
          <w:rFonts w:asciiTheme="majorHAnsi" w:hAnsiTheme="majorHAnsi" w:cstheme="majorHAnsi"/>
          <w:b/>
          <w:i/>
          <w:sz w:val="26"/>
          <w:szCs w:val="26"/>
          <w:lang w:val="en-US"/>
        </w:rPr>
      </w:pPr>
    </w:p>
    <w:p w:rsidR="00DC4AEF" w:rsidRPr="00DC4AEF" w:rsidRDefault="00DC4AEF" w:rsidP="00DC4AEF">
      <w:pPr>
        <w:ind w:left="1440" w:hanging="1380"/>
        <w:rPr>
          <w:rFonts w:asciiTheme="majorHAnsi" w:hAnsiTheme="majorHAnsi" w:cstheme="majorHAnsi"/>
          <w:sz w:val="26"/>
          <w:szCs w:val="26"/>
        </w:rPr>
      </w:pPr>
      <w:r w:rsidRPr="00DC4AEF">
        <w:rPr>
          <w:rFonts w:asciiTheme="majorHAnsi" w:hAnsiTheme="majorHAnsi" w:cstheme="majorHAnsi"/>
          <w:b/>
          <w:i/>
          <w:sz w:val="26"/>
          <w:szCs w:val="26"/>
        </w:rPr>
        <w:t>Ghi chú:</w:t>
      </w:r>
      <w:r w:rsidRPr="00DC4AEF">
        <w:rPr>
          <w:rFonts w:asciiTheme="majorHAnsi" w:hAnsiTheme="majorHAnsi" w:cstheme="majorHAnsi"/>
          <w:sz w:val="26"/>
          <w:szCs w:val="26"/>
        </w:rPr>
        <w:t xml:space="preserve"> </w:t>
      </w:r>
      <w:r w:rsidRPr="00DC4AEF">
        <w:rPr>
          <w:rFonts w:asciiTheme="majorHAnsi" w:hAnsiTheme="majorHAnsi" w:cstheme="majorHAnsi"/>
          <w:sz w:val="26"/>
          <w:szCs w:val="26"/>
        </w:rPr>
        <w:tab/>
        <w:t>Dấu cộng (+) trước tỷ lệ, khối tượng,…  chỉ độ lệch cao hơn DNU của đối tác; Dấu trừ (-) chỉ độ lệch về hiệu quả thấp hơn; Dấu bằng (=) là tương đương.</w:t>
      </w:r>
    </w:p>
    <w:p w:rsidR="00DC4AEF" w:rsidRPr="009B0B48" w:rsidRDefault="00DC4AEF" w:rsidP="00DC4AEF">
      <w:pPr>
        <w:ind w:firstLine="709"/>
        <w:rPr>
          <w:rFonts w:asciiTheme="majorHAnsi" w:hAnsiTheme="majorHAnsi" w:cstheme="majorHAnsi"/>
          <w:b/>
          <w:i/>
          <w:sz w:val="26"/>
          <w:szCs w:val="26"/>
        </w:rPr>
      </w:pPr>
      <w:r w:rsidRPr="009B0B48">
        <w:rPr>
          <w:rFonts w:asciiTheme="majorHAnsi" w:hAnsiTheme="majorHAnsi" w:cstheme="majorHAnsi"/>
          <w:b/>
          <w:i/>
          <w:sz w:val="26"/>
          <w:szCs w:val="26"/>
        </w:rPr>
        <w:t xml:space="preserve">5. </w:t>
      </w:r>
      <w:r w:rsidR="009B0B48" w:rsidRPr="009B0B48">
        <w:rPr>
          <w:rFonts w:asciiTheme="majorHAnsi" w:hAnsiTheme="majorHAnsi" w:cstheme="majorHAnsi"/>
          <w:b/>
          <w:i/>
          <w:sz w:val="26"/>
          <w:szCs w:val="26"/>
        </w:rPr>
        <w:t>Kết nối và p</w:t>
      </w:r>
      <w:r w:rsidRPr="009B0B48">
        <w:rPr>
          <w:rFonts w:asciiTheme="majorHAnsi" w:hAnsiTheme="majorHAnsi" w:cstheme="majorHAnsi"/>
          <w:b/>
          <w:i/>
          <w:sz w:val="26"/>
          <w:szCs w:val="26"/>
        </w:rPr>
        <w:t>hục vụ cộng đồng</w:t>
      </w:r>
    </w:p>
    <w:tbl>
      <w:tblPr>
        <w:tblStyle w:val="TableGrid"/>
        <w:tblW w:w="0" w:type="auto"/>
        <w:tblLook w:val="04A0" w:firstRow="1" w:lastRow="0" w:firstColumn="1" w:lastColumn="0" w:noHBand="0" w:noVBand="1"/>
      </w:tblPr>
      <w:tblGrid>
        <w:gridCol w:w="675"/>
        <w:gridCol w:w="1809"/>
        <w:gridCol w:w="1242"/>
        <w:gridCol w:w="1242"/>
        <w:gridCol w:w="1243"/>
        <w:gridCol w:w="1243"/>
        <w:gridCol w:w="1243"/>
      </w:tblGrid>
      <w:tr w:rsidR="00DC4AEF" w:rsidTr="00444A2D">
        <w:tc>
          <w:tcPr>
            <w:tcW w:w="675" w:type="dxa"/>
            <w:vAlign w:val="center"/>
          </w:tcPr>
          <w:p w:rsidR="00DC4AEF" w:rsidRPr="009B0B48" w:rsidRDefault="00DC4AEF" w:rsidP="00444A2D">
            <w:pPr>
              <w:jc w:val="center"/>
              <w:rPr>
                <w:rFonts w:asciiTheme="majorHAnsi" w:hAnsiTheme="majorHAnsi" w:cstheme="majorHAnsi"/>
                <w:sz w:val="26"/>
                <w:szCs w:val="26"/>
              </w:rPr>
            </w:pPr>
            <w:r w:rsidRPr="009B0B48">
              <w:rPr>
                <w:rFonts w:asciiTheme="majorHAnsi" w:hAnsiTheme="majorHAnsi" w:cstheme="majorHAnsi"/>
                <w:sz w:val="26"/>
                <w:szCs w:val="26"/>
              </w:rPr>
              <w:lastRenderedPageBreak/>
              <w:t>TT</w:t>
            </w:r>
          </w:p>
        </w:tc>
        <w:tc>
          <w:tcPr>
            <w:tcW w:w="1809" w:type="dxa"/>
            <w:vAlign w:val="center"/>
          </w:tcPr>
          <w:p w:rsidR="00DC4AEF" w:rsidRPr="009B0B48" w:rsidRDefault="00DC4AEF" w:rsidP="005633ED">
            <w:pPr>
              <w:jc w:val="center"/>
              <w:rPr>
                <w:rFonts w:asciiTheme="majorHAnsi" w:hAnsiTheme="majorHAnsi" w:cstheme="majorHAnsi"/>
                <w:sz w:val="26"/>
                <w:szCs w:val="26"/>
              </w:rPr>
            </w:pPr>
            <w:r w:rsidRPr="009B0B48">
              <w:rPr>
                <w:rFonts w:asciiTheme="majorHAnsi" w:hAnsiTheme="majorHAnsi" w:cstheme="majorHAnsi"/>
                <w:sz w:val="26"/>
                <w:szCs w:val="26"/>
              </w:rPr>
              <w:t>Tiêu chí</w:t>
            </w:r>
          </w:p>
        </w:tc>
        <w:tc>
          <w:tcPr>
            <w:tcW w:w="1242" w:type="dxa"/>
            <w:vAlign w:val="center"/>
          </w:tcPr>
          <w:p w:rsidR="00DC4AEF" w:rsidRPr="009B0B48" w:rsidRDefault="00DC4AEF" w:rsidP="005633ED">
            <w:pPr>
              <w:jc w:val="center"/>
              <w:rPr>
                <w:rFonts w:asciiTheme="majorHAnsi" w:hAnsiTheme="majorHAnsi" w:cstheme="majorHAnsi"/>
                <w:sz w:val="26"/>
                <w:szCs w:val="26"/>
              </w:rPr>
            </w:pPr>
            <w:r w:rsidRPr="009B0B48">
              <w:rPr>
                <w:rFonts w:asciiTheme="majorHAnsi" w:hAnsiTheme="majorHAnsi" w:cstheme="majorHAnsi"/>
                <w:sz w:val="26"/>
                <w:szCs w:val="26"/>
              </w:rPr>
              <w:t>DNU</w:t>
            </w:r>
          </w:p>
        </w:tc>
        <w:tc>
          <w:tcPr>
            <w:tcW w:w="1242" w:type="dxa"/>
            <w:vAlign w:val="center"/>
          </w:tcPr>
          <w:p w:rsidR="00DC4AEF" w:rsidRPr="009B0B48" w:rsidRDefault="00DC4AEF" w:rsidP="005633ED">
            <w:pPr>
              <w:jc w:val="center"/>
              <w:rPr>
                <w:rFonts w:asciiTheme="majorHAnsi" w:hAnsiTheme="majorHAnsi" w:cstheme="majorHAnsi"/>
                <w:sz w:val="26"/>
                <w:szCs w:val="26"/>
              </w:rPr>
            </w:pPr>
            <w:r w:rsidRPr="009B0B48">
              <w:rPr>
                <w:rFonts w:asciiTheme="majorHAnsi" w:hAnsiTheme="majorHAnsi" w:cstheme="majorHAnsi"/>
                <w:sz w:val="26"/>
                <w:szCs w:val="26"/>
              </w:rPr>
              <w:t>TDMU</w:t>
            </w:r>
          </w:p>
        </w:tc>
        <w:tc>
          <w:tcPr>
            <w:tcW w:w="1243" w:type="dxa"/>
            <w:vAlign w:val="center"/>
          </w:tcPr>
          <w:p w:rsidR="00DC4AEF" w:rsidRPr="009B0B48" w:rsidRDefault="00DC4AEF" w:rsidP="005633ED">
            <w:pPr>
              <w:jc w:val="center"/>
              <w:rPr>
                <w:rFonts w:asciiTheme="majorHAnsi" w:hAnsiTheme="majorHAnsi" w:cstheme="majorHAnsi"/>
                <w:sz w:val="26"/>
                <w:szCs w:val="26"/>
              </w:rPr>
            </w:pPr>
            <w:r w:rsidRPr="009B0B48">
              <w:rPr>
                <w:rFonts w:asciiTheme="majorHAnsi" w:hAnsiTheme="majorHAnsi" w:cstheme="majorHAnsi"/>
                <w:sz w:val="26"/>
                <w:szCs w:val="26"/>
              </w:rPr>
              <w:t>Độ lệch</w:t>
            </w:r>
          </w:p>
          <w:p w:rsidR="00DC4AEF" w:rsidRPr="009B0B48" w:rsidRDefault="00DC4AEF" w:rsidP="005633ED">
            <w:pPr>
              <w:jc w:val="center"/>
              <w:rPr>
                <w:rFonts w:asciiTheme="majorHAnsi" w:hAnsiTheme="majorHAnsi" w:cstheme="majorHAnsi"/>
                <w:sz w:val="26"/>
                <w:szCs w:val="26"/>
              </w:rPr>
            </w:pPr>
            <w:r w:rsidRPr="009B0B48">
              <w:rPr>
                <w:rFonts w:asciiTheme="majorHAnsi" w:hAnsiTheme="majorHAnsi" w:cstheme="majorHAnsi"/>
                <w:sz w:val="26"/>
                <w:szCs w:val="26"/>
              </w:rPr>
              <w:t>(+, =, -)</w:t>
            </w:r>
          </w:p>
        </w:tc>
        <w:tc>
          <w:tcPr>
            <w:tcW w:w="1243" w:type="dxa"/>
            <w:vAlign w:val="center"/>
          </w:tcPr>
          <w:p w:rsidR="00DC4AEF" w:rsidRPr="009B0B48" w:rsidRDefault="00DC4AEF" w:rsidP="005633ED">
            <w:pPr>
              <w:jc w:val="center"/>
              <w:rPr>
                <w:rFonts w:asciiTheme="majorHAnsi" w:hAnsiTheme="majorHAnsi" w:cstheme="majorHAnsi"/>
                <w:sz w:val="26"/>
                <w:szCs w:val="26"/>
              </w:rPr>
            </w:pPr>
            <w:r w:rsidRPr="009B0B48">
              <w:rPr>
                <w:rFonts w:asciiTheme="majorHAnsi" w:hAnsiTheme="majorHAnsi" w:cstheme="majorHAnsi"/>
                <w:sz w:val="26"/>
                <w:szCs w:val="26"/>
              </w:rPr>
              <w:t>HTU</w:t>
            </w:r>
          </w:p>
        </w:tc>
        <w:tc>
          <w:tcPr>
            <w:tcW w:w="1243" w:type="dxa"/>
            <w:vAlign w:val="center"/>
          </w:tcPr>
          <w:p w:rsidR="00DC4AEF" w:rsidRPr="009B0B48" w:rsidRDefault="00DC4AEF" w:rsidP="005633ED">
            <w:pPr>
              <w:jc w:val="center"/>
              <w:rPr>
                <w:rFonts w:asciiTheme="majorHAnsi" w:hAnsiTheme="majorHAnsi" w:cstheme="majorHAnsi"/>
                <w:sz w:val="26"/>
                <w:szCs w:val="26"/>
              </w:rPr>
            </w:pPr>
            <w:r w:rsidRPr="009B0B48">
              <w:rPr>
                <w:rFonts w:asciiTheme="majorHAnsi" w:hAnsiTheme="majorHAnsi" w:cstheme="majorHAnsi"/>
                <w:sz w:val="26"/>
                <w:szCs w:val="26"/>
              </w:rPr>
              <w:t>Độ lệch (+, =,-)</w:t>
            </w:r>
          </w:p>
        </w:tc>
      </w:tr>
      <w:tr w:rsidR="00DC4AEF" w:rsidTr="00444A2D">
        <w:tc>
          <w:tcPr>
            <w:tcW w:w="675" w:type="dxa"/>
            <w:vAlign w:val="center"/>
          </w:tcPr>
          <w:p w:rsidR="00DC4AEF" w:rsidRPr="009B0B48" w:rsidRDefault="00DC4AEF" w:rsidP="00444A2D">
            <w:pPr>
              <w:jc w:val="center"/>
              <w:rPr>
                <w:rFonts w:asciiTheme="majorHAnsi" w:hAnsiTheme="majorHAnsi" w:cstheme="majorHAnsi"/>
                <w:sz w:val="26"/>
                <w:szCs w:val="26"/>
              </w:rPr>
            </w:pPr>
            <w:r w:rsidRPr="009B0B48">
              <w:rPr>
                <w:rFonts w:asciiTheme="majorHAnsi" w:hAnsiTheme="majorHAnsi" w:cstheme="majorHAnsi"/>
                <w:sz w:val="26"/>
                <w:szCs w:val="26"/>
              </w:rPr>
              <w:t>1</w:t>
            </w:r>
          </w:p>
        </w:tc>
        <w:tc>
          <w:tcPr>
            <w:tcW w:w="1809" w:type="dxa"/>
          </w:tcPr>
          <w:p w:rsidR="00DC4AEF" w:rsidRPr="009B0B48" w:rsidRDefault="00444A2D" w:rsidP="00FD59D0">
            <w:pPr>
              <w:rPr>
                <w:rFonts w:asciiTheme="majorHAnsi" w:hAnsiTheme="majorHAnsi" w:cstheme="majorHAnsi"/>
                <w:sz w:val="26"/>
                <w:szCs w:val="26"/>
              </w:rPr>
            </w:pPr>
            <w:r>
              <w:rPr>
                <w:rFonts w:ascii="Times New Roman" w:hAnsi="Times New Roman"/>
                <w:sz w:val="26"/>
                <w:szCs w:val="26"/>
              </w:rPr>
              <w:t>Tỷ lệ nguồn nhân lực được đào tạo đóng góp cho sự phát triển kinh tế, xã hội của địa phương và cả nước sau khi tốt nghiệp</w:t>
            </w:r>
          </w:p>
        </w:tc>
        <w:tc>
          <w:tcPr>
            <w:tcW w:w="1242" w:type="dxa"/>
          </w:tcPr>
          <w:p w:rsidR="00DC4AEF" w:rsidRPr="009B0B48" w:rsidRDefault="00DC4AEF" w:rsidP="00FD59D0">
            <w:pPr>
              <w:rPr>
                <w:rFonts w:asciiTheme="majorHAnsi" w:hAnsiTheme="majorHAnsi" w:cstheme="majorHAnsi"/>
                <w:sz w:val="26"/>
                <w:szCs w:val="26"/>
              </w:rPr>
            </w:pPr>
          </w:p>
        </w:tc>
        <w:tc>
          <w:tcPr>
            <w:tcW w:w="1242" w:type="dxa"/>
          </w:tcPr>
          <w:p w:rsidR="00DC4AEF" w:rsidRPr="009B0B48" w:rsidRDefault="00DC4AEF" w:rsidP="00FD59D0">
            <w:pPr>
              <w:rPr>
                <w:rFonts w:asciiTheme="majorHAnsi" w:hAnsiTheme="majorHAnsi" w:cstheme="majorHAnsi"/>
                <w:sz w:val="26"/>
                <w:szCs w:val="26"/>
              </w:rPr>
            </w:pPr>
          </w:p>
        </w:tc>
        <w:tc>
          <w:tcPr>
            <w:tcW w:w="1243" w:type="dxa"/>
          </w:tcPr>
          <w:p w:rsidR="00DC4AEF" w:rsidRPr="009B0B48" w:rsidRDefault="00DC4AEF" w:rsidP="00FD59D0">
            <w:pPr>
              <w:rPr>
                <w:rFonts w:asciiTheme="majorHAnsi" w:hAnsiTheme="majorHAnsi" w:cstheme="majorHAnsi"/>
                <w:sz w:val="26"/>
                <w:szCs w:val="26"/>
              </w:rPr>
            </w:pPr>
          </w:p>
        </w:tc>
        <w:tc>
          <w:tcPr>
            <w:tcW w:w="1243" w:type="dxa"/>
          </w:tcPr>
          <w:p w:rsidR="00DC4AEF" w:rsidRPr="009B0B48" w:rsidRDefault="00DC4AEF" w:rsidP="00FD59D0">
            <w:pPr>
              <w:rPr>
                <w:rFonts w:asciiTheme="majorHAnsi" w:hAnsiTheme="majorHAnsi" w:cstheme="majorHAnsi"/>
                <w:sz w:val="26"/>
                <w:szCs w:val="26"/>
              </w:rPr>
            </w:pPr>
          </w:p>
        </w:tc>
        <w:tc>
          <w:tcPr>
            <w:tcW w:w="1243" w:type="dxa"/>
          </w:tcPr>
          <w:p w:rsidR="00DC4AEF" w:rsidRPr="009B0B48" w:rsidRDefault="00DC4AEF" w:rsidP="00FD59D0">
            <w:pPr>
              <w:rPr>
                <w:rFonts w:asciiTheme="majorHAnsi" w:hAnsiTheme="majorHAnsi" w:cstheme="majorHAnsi"/>
                <w:sz w:val="26"/>
                <w:szCs w:val="26"/>
              </w:rPr>
            </w:pPr>
          </w:p>
        </w:tc>
      </w:tr>
      <w:tr w:rsidR="00DC4AEF" w:rsidTr="00444A2D">
        <w:tc>
          <w:tcPr>
            <w:tcW w:w="675" w:type="dxa"/>
            <w:vAlign w:val="center"/>
          </w:tcPr>
          <w:p w:rsidR="00DC4AEF" w:rsidRPr="009B0B48" w:rsidRDefault="00DC4AEF" w:rsidP="00444A2D">
            <w:pPr>
              <w:jc w:val="center"/>
              <w:rPr>
                <w:rFonts w:asciiTheme="majorHAnsi" w:hAnsiTheme="majorHAnsi" w:cstheme="majorHAnsi"/>
                <w:sz w:val="26"/>
                <w:szCs w:val="26"/>
              </w:rPr>
            </w:pPr>
            <w:r w:rsidRPr="009B0B48">
              <w:rPr>
                <w:rFonts w:asciiTheme="majorHAnsi" w:hAnsiTheme="majorHAnsi" w:cstheme="majorHAnsi"/>
                <w:sz w:val="26"/>
                <w:szCs w:val="26"/>
              </w:rPr>
              <w:t>2</w:t>
            </w:r>
          </w:p>
        </w:tc>
        <w:tc>
          <w:tcPr>
            <w:tcW w:w="1809" w:type="dxa"/>
          </w:tcPr>
          <w:p w:rsidR="00DC4AEF" w:rsidRPr="009B0B48" w:rsidRDefault="00444A2D" w:rsidP="00FD59D0">
            <w:pPr>
              <w:rPr>
                <w:rFonts w:asciiTheme="majorHAnsi" w:hAnsiTheme="majorHAnsi" w:cstheme="majorHAnsi"/>
                <w:sz w:val="26"/>
                <w:szCs w:val="26"/>
              </w:rPr>
            </w:pPr>
            <w:r>
              <w:rPr>
                <w:rFonts w:ascii="Times New Roman" w:hAnsi="Times New Roman"/>
                <w:sz w:val="26"/>
                <w:szCs w:val="26"/>
              </w:rPr>
              <w:t>Tỷ lệ các đề tài NCKH có đóng góp thiết thực cho sự phát triển kinh tế, xã hội của địa phương và của các nước</w:t>
            </w:r>
          </w:p>
        </w:tc>
        <w:tc>
          <w:tcPr>
            <w:tcW w:w="1242" w:type="dxa"/>
          </w:tcPr>
          <w:p w:rsidR="00DC4AEF" w:rsidRPr="009B0B48" w:rsidRDefault="00DC4AEF" w:rsidP="00FD59D0">
            <w:pPr>
              <w:rPr>
                <w:rFonts w:asciiTheme="majorHAnsi" w:hAnsiTheme="majorHAnsi" w:cstheme="majorHAnsi"/>
                <w:sz w:val="26"/>
                <w:szCs w:val="26"/>
              </w:rPr>
            </w:pPr>
          </w:p>
        </w:tc>
        <w:tc>
          <w:tcPr>
            <w:tcW w:w="1242" w:type="dxa"/>
          </w:tcPr>
          <w:p w:rsidR="00DC4AEF" w:rsidRPr="009B0B48" w:rsidRDefault="00DC4AEF" w:rsidP="00FD59D0">
            <w:pPr>
              <w:rPr>
                <w:rFonts w:asciiTheme="majorHAnsi" w:hAnsiTheme="majorHAnsi" w:cstheme="majorHAnsi"/>
                <w:sz w:val="26"/>
                <w:szCs w:val="26"/>
              </w:rPr>
            </w:pPr>
          </w:p>
        </w:tc>
        <w:tc>
          <w:tcPr>
            <w:tcW w:w="1243" w:type="dxa"/>
          </w:tcPr>
          <w:p w:rsidR="00DC4AEF" w:rsidRPr="009B0B48" w:rsidRDefault="00DC4AEF" w:rsidP="00FD59D0">
            <w:pPr>
              <w:rPr>
                <w:rFonts w:asciiTheme="majorHAnsi" w:hAnsiTheme="majorHAnsi" w:cstheme="majorHAnsi"/>
                <w:sz w:val="26"/>
                <w:szCs w:val="26"/>
              </w:rPr>
            </w:pPr>
          </w:p>
        </w:tc>
        <w:tc>
          <w:tcPr>
            <w:tcW w:w="1243" w:type="dxa"/>
          </w:tcPr>
          <w:p w:rsidR="00DC4AEF" w:rsidRPr="009B0B48" w:rsidRDefault="00DC4AEF" w:rsidP="00FD59D0">
            <w:pPr>
              <w:rPr>
                <w:rFonts w:asciiTheme="majorHAnsi" w:hAnsiTheme="majorHAnsi" w:cstheme="majorHAnsi"/>
                <w:sz w:val="26"/>
                <w:szCs w:val="26"/>
              </w:rPr>
            </w:pPr>
          </w:p>
        </w:tc>
        <w:tc>
          <w:tcPr>
            <w:tcW w:w="1243" w:type="dxa"/>
          </w:tcPr>
          <w:p w:rsidR="00DC4AEF" w:rsidRPr="009B0B48" w:rsidRDefault="00DC4AEF" w:rsidP="00FD59D0">
            <w:pPr>
              <w:rPr>
                <w:rFonts w:asciiTheme="majorHAnsi" w:hAnsiTheme="majorHAnsi" w:cstheme="majorHAnsi"/>
                <w:sz w:val="26"/>
                <w:szCs w:val="26"/>
              </w:rPr>
            </w:pPr>
          </w:p>
        </w:tc>
      </w:tr>
      <w:tr w:rsidR="00DC4AEF" w:rsidTr="00444A2D">
        <w:tc>
          <w:tcPr>
            <w:tcW w:w="675" w:type="dxa"/>
            <w:vAlign w:val="center"/>
          </w:tcPr>
          <w:p w:rsidR="00DC4AEF" w:rsidRPr="009B0B48" w:rsidRDefault="00DC4AEF" w:rsidP="00444A2D">
            <w:pPr>
              <w:jc w:val="center"/>
              <w:rPr>
                <w:rFonts w:asciiTheme="majorHAnsi" w:hAnsiTheme="majorHAnsi" w:cstheme="majorHAnsi"/>
                <w:sz w:val="26"/>
                <w:szCs w:val="26"/>
              </w:rPr>
            </w:pPr>
            <w:r w:rsidRPr="009B0B48">
              <w:rPr>
                <w:rFonts w:asciiTheme="majorHAnsi" w:hAnsiTheme="majorHAnsi" w:cstheme="majorHAnsi"/>
                <w:sz w:val="26"/>
                <w:szCs w:val="26"/>
              </w:rPr>
              <w:t>3</w:t>
            </w:r>
          </w:p>
        </w:tc>
        <w:tc>
          <w:tcPr>
            <w:tcW w:w="1809" w:type="dxa"/>
          </w:tcPr>
          <w:p w:rsidR="00DC4AEF" w:rsidRPr="009B0B48" w:rsidRDefault="00444A2D" w:rsidP="00FD59D0">
            <w:pPr>
              <w:rPr>
                <w:rFonts w:asciiTheme="majorHAnsi" w:hAnsiTheme="majorHAnsi" w:cstheme="majorHAnsi"/>
                <w:sz w:val="26"/>
                <w:szCs w:val="26"/>
              </w:rPr>
            </w:pPr>
            <w:r w:rsidRPr="00EB5AA5">
              <w:rPr>
                <w:rFonts w:ascii="Times New Roman" w:hAnsi="Times New Roman"/>
                <w:sz w:val="26"/>
                <w:szCs w:val="26"/>
              </w:rPr>
              <w:t xml:space="preserve">Tỷ lệ </w:t>
            </w:r>
            <w:r>
              <w:rPr>
                <w:rFonts w:ascii="Times New Roman" w:hAnsi="Times New Roman"/>
                <w:sz w:val="26"/>
                <w:szCs w:val="26"/>
              </w:rPr>
              <w:t>tăng trưởng hàng năm về các mối quan hệ, hợp tác đào tạo, bồi dưỡng, NCKH và chuyển giao công nghệ</w:t>
            </w:r>
          </w:p>
        </w:tc>
        <w:tc>
          <w:tcPr>
            <w:tcW w:w="1242" w:type="dxa"/>
          </w:tcPr>
          <w:p w:rsidR="00DC4AEF" w:rsidRPr="009B0B48" w:rsidRDefault="00DC4AEF" w:rsidP="00FD59D0">
            <w:pPr>
              <w:rPr>
                <w:rFonts w:asciiTheme="majorHAnsi" w:hAnsiTheme="majorHAnsi" w:cstheme="majorHAnsi"/>
                <w:sz w:val="26"/>
                <w:szCs w:val="26"/>
              </w:rPr>
            </w:pPr>
          </w:p>
        </w:tc>
        <w:tc>
          <w:tcPr>
            <w:tcW w:w="1242" w:type="dxa"/>
          </w:tcPr>
          <w:p w:rsidR="00DC4AEF" w:rsidRPr="009B0B48" w:rsidRDefault="00DC4AEF" w:rsidP="00FD59D0">
            <w:pPr>
              <w:rPr>
                <w:rFonts w:asciiTheme="majorHAnsi" w:hAnsiTheme="majorHAnsi" w:cstheme="majorHAnsi"/>
                <w:sz w:val="26"/>
                <w:szCs w:val="26"/>
              </w:rPr>
            </w:pPr>
          </w:p>
        </w:tc>
        <w:tc>
          <w:tcPr>
            <w:tcW w:w="1243" w:type="dxa"/>
          </w:tcPr>
          <w:p w:rsidR="00DC4AEF" w:rsidRPr="009B0B48" w:rsidRDefault="00DC4AEF" w:rsidP="00FD59D0">
            <w:pPr>
              <w:rPr>
                <w:rFonts w:asciiTheme="majorHAnsi" w:hAnsiTheme="majorHAnsi" w:cstheme="majorHAnsi"/>
                <w:sz w:val="26"/>
                <w:szCs w:val="26"/>
              </w:rPr>
            </w:pPr>
          </w:p>
        </w:tc>
        <w:tc>
          <w:tcPr>
            <w:tcW w:w="1243" w:type="dxa"/>
          </w:tcPr>
          <w:p w:rsidR="00DC4AEF" w:rsidRPr="009B0B48" w:rsidRDefault="00DC4AEF" w:rsidP="00FD59D0">
            <w:pPr>
              <w:rPr>
                <w:rFonts w:asciiTheme="majorHAnsi" w:hAnsiTheme="majorHAnsi" w:cstheme="majorHAnsi"/>
                <w:sz w:val="26"/>
                <w:szCs w:val="26"/>
              </w:rPr>
            </w:pPr>
          </w:p>
        </w:tc>
        <w:tc>
          <w:tcPr>
            <w:tcW w:w="1243" w:type="dxa"/>
          </w:tcPr>
          <w:p w:rsidR="00DC4AEF" w:rsidRPr="009B0B48" w:rsidRDefault="00DC4AEF" w:rsidP="00FD59D0">
            <w:pPr>
              <w:rPr>
                <w:rFonts w:asciiTheme="majorHAnsi" w:hAnsiTheme="majorHAnsi" w:cstheme="majorHAnsi"/>
                <w:sz w:val="26"/>
                <w:szCs w:val="26"/>
              </w:rPr>
            </w:pPr>
          </w:p>
        </w:tc>
      </w:tr>
      <w:tr w:rsidR="00444A2D" w:rsidTr="00444A2D">
        <w:tc>
          <w:tcPr>
            <w:tcW w:w="675" w:type="dxa"/>
            <w:vAlign w:val="center"/>
          </w:tcPr>
          <w:p w:rsidR="00444A2D" w:rsidRPr="00444A2D" w:rsidRDefault="00444A2D" w:rsidP="00444A2D">
            <w:pPr>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1809" w:type="dxa"/>
          </w:tcPr>
          <w:p w:rsidR="00444A2D" w:rsidRDefault="00444A2D" w:rsidP="00444A2D">
            <w:pPr>
              <w:jc w:val="both"/>
              <w:rPr>
                <w:rFonts w:ascii="Times New Roman" w:hAnsi="Times New Roman"/>
                <w:sz w:val="26"/>
                <w:szCs w:val="26"/>
              </w:rPr>
            </w:pPr>
            <w:r>
              <w:rPr>
                <w:rFonts w:ascii="Times New Roman" w:hAnsi="Times New Roman"/>
                <w:sz w:val="26"/>
                <w:szCs w:val="26"/>
              </w:rPr>
              <w:t>Số lượng hiến máu nhân đạo hàng năm (đơn vị máu)</w:t>
            </w:r>
          </w:p>
          <w:p w:rsidR="00444A2D" w:rsidRPr="00EB5AA5" w:rsidRDefault="00444A2D" w:rsidP="00FD59D0">
            <w:pPr>
              <w:rPr>
                <w:rFonts w:ascii="Times New Roman" w:hAnsi="Times New Roman"/>
                <w:sz w:val="26"/>
                <w:szCs w:val="26"/>
              </w:rPr>
            </w:pPr>
          </w:p>
        </w:tc>
        <w:tc>
          <w:tcPr>
            <w:tcW w:w="1242" w:type="dxa"/>
          </w:tcPr>
          <w:p w:rsidR="00444A2D" w:rsidRPr="009B0B48" w:rsidRDefault="00444A2D" w:rsidP="00FD59D0">
            <w:pPr>
              <w:rPr>
                <w:rFonts w:asciiTheme="majorHAnsi" w:hAnsiTheme="majorHAnsi" w:cstheme="majorHAnsi"/>
                <w:sz w:val="26"/>
                <w:szCs w:val="26"/>
              </w:rPr>
            </w:pPr>
          </w:p>
        </w:tc>
        <w:tc>
          <w:tcPr>
            <w:tcW w:w="1242" w:type="dxa"/>
          </w:tcPr>
          <w:p w:rsidR="00444A2D" w:rsidRPr="009B0B48" w:rsidRDefault="00444A2D" w:rsidP="00FD59D0">
            <w:pPr>
              <w:rPr>
                <w:rFonts w:asciiTheme="majorHAnsi" w:hAnsiTheme="majorHAnsi" w:cstheme="majorHAnsi"/>
                <w:sz w:val="26"/>
                <w:szCs w:val="26"/>
              </w:rPr>
            </w:pPr>
          </w:p>
        </w:tc>
        <w:tc>
          <w:tcPr>
            <w:tcW w:w="1243" w:type="dxa"/>
          </w:tcPr>
          <w:p w:rsidR="00444A2D" w:rsidRPr="009B0B48" w:rsidRDefault="00444A2D" w:rsidP="00FD59D0">
            <w:pPr>
              <w:rPr>
                <w:rFonts w:asciiTheme="majorHAnsi" w:hAnsiTheme="majorHAnsi" w:cstheme="majorHAnsi"/>
                <w:sz w:val="26"/>
                <w:szCs w:val="26"/>
              </w:rPr>
            </w:pPr>
          </w:p>
        </w:tc>
        <w:tc>
          <w:tcPr>
            <w:tcW w:w="1243" w:type="dxa"/>
          </w:tcPr>
          <w:p w:rsidR="00444A2D" w:rsidRPr="009B0B48" w:rsidRDefault="00444A2D" w:rsidP="00FD59D0">
            <w:pPr>
              <w:rPr>
                <w:rFonts w:asciiTheme="majorHAnsi" w:hAnsiTheme="majorHAnsi" w:cstheme="majorHAnsi"/>
                <w:sz w:val="26"/>
                <w:szCs w:val="26"/>
              </w:rPr>
            </w:pPr>
          </w:p>
        </w:tc>
        <w:tc>
          <w:tcPr>
            <w:tcW w:w="1243" w:type="dxa"/>
          </w:tcPr>
          <w:p w:rsidR="00444A2D" w:rsidRPr="009B0B48" w:rsidRDefault="00444A2D" w:rsidP="00FD59D0">
            <w:pPr>
              <w:rPr>
                <w:rFonts w:asciiTheme="majorHAnsi" w:hAnsiTheme="majorHAnsi" w:cstheme="majorHAnsi"/>
                <w:sz w:val="26"/>
                <w:szCs w:val="26"/>
              </w:rPr>
            </w:pPr>
          </w:p>
        </w:tc>
      </w:tr>
      <w:tr w:rsidR="00444A2D" w:rsidTr="00444A2D">
        <w:tc>
          <w:tcPr>
            <w:tcW w:w="675" w:type="dxa"/>
            <w:vAlign w:val="center"/>
          </w:tcPr>
          <w:p w:rsidR="00444A2D" w:rsidRDefault="00444A2D" w:rsidP="00444A2D">
            <w:pPr>
              <w:jc w:val="center"/>
              <w:rPr>
                <w:rFonts w:asciiTheme="majorHAnsi" w:hAnsiTheme="majorHAnsi" w:cstheme="majorHAnsi"/>
                <w:sz w:val="26"/>
                <w:szCs w:val="26"/>
                <w:lang w:val="en-US"/>
              </w:rPr>
            </w:pPr>
            <w:r>
              <w:rPr>
                <w:rFonts w:asciiTheme="majorHAnsi" w:hAnsiTheme="majorHAnsi" w:cstheme="majorHAnsi"/>
                <w:sz w:val="26"/>
                <w:szCs w:val="26"/>
                <w:lang w:val="en-US"/>
              </w:rPr>
              <w:t>5</w:t>
            </w:r>
          </w:p>
        </w:tc>
        <w:tc>
          <w:tcPr>
            <w:tcW w:w="1809" w:type="dxa"/>
          </w:tcPr>
          <w:p w:rsidR="00444A2D" w:rsidRDefault="00444A2D" w:rsidP="00444A2D">
            <w:pPr>
              <w:jc w:val="both"/>
              <w:rPr>
                <w:rFonts w:ascii="Times New Roman" w:hAnsi="Times New Roman"/>
                <w:sz w:val="26"/>
                <w:szCs w:val="26"/>
              </w:rPr>
            </w:pPr>
            <w:r>
              <w:rPr>
                <w:rFonts w:ascii="Times New Roman" w:hAnsi="Times New Roman"/>
                <w:sz w:val="26"/>
                <w:szCs w:val="26"/>
              </w:rPr>
              <w:t>Số lượng các công trình nhà tình thương, tình nghĩa</w:t>
            </w:r>
          </w:p>
        </w:tc>
        <w:tc>
          <w:tcPr>
            <w:tcW w:w="1242" w:type="dxa"/>
          </w:tcPr>
          <w:p w:rsidR="00444A2D" w:rsidRPr="009B0B48" w:rsidRDefault="00444A2D" w:rsidP="00FD59D0">
            <w:pPr>
              <w:rPr>
                <w:rFonts w:asciiTheme="majorHAnsi" w:hAnsiTheme="majorHAnsi" w:cstheme="majorHAnsi"/>
                <w:sz w:val="26"/>
                <w:szCs w:val="26"/>
              </w:rPr>
            </w:pPr>
          </w:p>
        </w:tc>
        <w:tc>
          <w:tcPr>
            <w:tcW w:w="1242" w:type="dxa"/>
          </w:tcPr>
          <w:p w:rsidR="00444A2D" w:rsidRPr="009B0B48" w:rsidRDefault="00444A2D" w:rsidP="00FD59D0">
            <w:pPr>
              <w:rPr>
                <w:rFonts w:asciiTheme="majorHAnsi" w:hAnsiTheme="majorHAnsi" w:cstheme="majorHAnsi"/>
                <w:sz w:val="26"/>
                <w:szCs w:val="26"/>
              </w:rPr>
            </w:pPr>
          </w:p>
        </w:tc>
        <w:tc>
          <w:tcPr>
            <w:tcW w:w="1243" w:type="dxa"/>
          </w:tcPr>
          <w:p w:rsidR="00444A2D" w:rsidRPr="009B0B48" w:rsidRDefault="00444A2D" w:rsidP="00FD59D0">
            <w:pPr>
              <w:rPr>
                <w:rFonts w:asciiTheme="majorHAnsi" w:hAnsiTheme="majorHAnsi" w:cstheme="majorHAnsi"/>
                <w:sz w:val="26"/>
                <w:szCs w:val="26"/>
              </w:rPr>
            </w:pPr>
          </w:p>
        </w:tc>
        <w:tc>
          <w:tcPr>
            <w:tcW w:w="1243" w:type="dxa"/>
          </w:tcPr>
          <w:p w:rsidR="00444A2D" w:rsidRPr="009B0B48" w:rsidRDefault="00444A2D" w:rsidP="00FD59D0">
            <w:pPr>
              <w:rPr>
                <w:rFonts w:asciiTheme="majorHAnsi" w:hAnsiTheme="majorHAnsi" w:cstheme="majorHAnsi"/>
                <w:sz w:val="26"/>
                <w:szCs w:val="26"/>
              </w:rPr>
            </w:pPr>
          </w:p>
        </w:tc>
        <w:tc>
          <w:tcPr>
            <w:tcW w:w="1243" w:type="dxa"/>
          </w:tcPr>
          <w:p w:rsidR="00444A2D" w:rsidRPr="009B0B48" w:rsidRDefault="00444A2D" w:rsidP="00FD59D0">
            <w:pPr>
              <w:rPr>
                <w:rFonts w:asciiTheme="majorHAnsi" w:hAnsiTheme="majorHAnsi" w:cstheme="majorHAnsi"/>
                <w:sz w:val="26"/>
                <w:szCs w:val="26"/>
              </w:rPr>
            </w:pPr>
          </w:p>
        </w:tc>
      </w:tr>
    </w:tbl>
    <w:p w:rsidR="00DC4AEF" w:rsidRPr="009B0B48" w:rsidRDefault="00DC4AEF" w:rsidP="00DC4AEF">
      <w:pPr>
        <w:ind w:left="1440" w:hanging="1380"/>
        <w:rPr>
          <w:rFonts w:asciiTheme="majorHAnsi" w:hAnsiTheme="majorHAnsi" w:cstheme="majorHAnsi"/>
          <w:b/>
          <w:i/>
          <w:sz w:val="26"/>
          <w:szCs w:val="26"/>
        </w:rPr>
      </w:pPr>
    </w:p>
    <w:p w:rsidR="00DC4AEF" w:rsidRPr="00BA568E" w:rsidRDefault="00DC4AEF" w:rsidP="00DC4AEF">
      <w:pPr>
        <w:ind w:left="1440" w:hanging="1380"/>
        <w:rPr>
          <w:rFonts w:asciiTheme="majorHAnsi" w:hAnsiTheme="majorHAnsi" w:cstheme="majorHAnsi"/>
          <w:sz w:val="26"/>
          <w:szCs w:val="26"/>
        </w:rPr>
      </w:pPr>
      <w:r w:rsidRPr="00DC4AEF">
        <w:rPr>
          <w:rFonts w:asciiTheme="majorHAnsi" w:hAnsiTheme="majorHAnsi" w:cstheme="majorHAnsi"/>
          <w:b/>
          <w:i/>
          <w:sz w:val="26"/>
          <w:szCs w:val="26"/>
        </w:rPr>
        <w:t>Ghi chú:</w:t>
      </w:r>
      <w:r w:rsidRPr="00DC4AEF">
        <w:rPr>
          <w:rFonts w:asciiTheme="majorHAnsi" w:hAnsiTheme="majorHAnsi" w:cstheme="majorHAnsi"/>
          <w:sz w:val="26"/>
          <w:szCs w:val="26"/>
        </w:rPr>
        <w:t xml:space="preserve"> </w:t>
      </w:r>
      <w:r w:rsidRPr="00DC4AEF">
        <w:rPr>
          <w:rFonts w:asciiTheme="majorHAnsi" w:hAnsiTheme="majorHAnsi" w:cstheme="majorHAnsi"/>
          <w:sz w:val="26"/>
          <w:szCs w:val="26"/>
        </w:rPr>
        <w:tab/>
        <w:t>Dấu cộng (+) trước tỷ lệ, khối tượng,…  chỉ độ lệch cao hơn DNU của đối tác; Dấu trừ (-) chỉ độ lệch về hiệu quả thấp hơn; Dấu bằng (=) là tương đương.</w:t>
      </w:r>
    </w:p>
    <w:p w:rsidR="007E5CE5" w:rsidRPr="006F29B3" w:rsidRDefault="007E5CE5" w:rsidP="007E5CE5">
      <w:pPr>
        <w:ind w:firstLine="709"/>
        <w:jc w:val="both"/>
        <w:rPr>
          <w:rFonts w:asciiTheme="majorHAnsi" w:hAnsiTheme="majorHAnsi" w:cstheme="majorHAnsi"/>
          <w:sz w:val="26"/>
          <w:szCs w:val="26"/>
        </w:rPr>
      </w:pPr>
      <w:r w:rsidRPr="006F29B3">
        <w:rPr>
          <w:rFonts w:asciiTheme="majorHAnsi" w:hAnsiTheme="majorHAnsi" w:cstheme="majorHAnsi"/>
          <w:sz w:val="26"/>
          <w:szCs w:val="26"/>
        </w:rPr>
        <w:t xml:space="preserve">Trên đây là Báo cáo kết quả so chuẩn, đối sánh giữa Trường Đại học Đồng Nai và các đối tác, năm học 2017-2018. Các đơn vị tham mưu căn cứ kết quả của báo cáo này để tiếp tục xây dựng và tổ chức thực hiện các kế hoạch hoạt động, </w:t>
      </w:r>
      <w:r w:rsidRPr="006F29B3">
        <w:rPr>
          <w:rFonts w:asciiTheme="majorHAnsi" w:hAnsiTheme="majorHAnsi" w:cstheme="majorHAnsi"/>
          <w:sz w:val="26"/>
          <w:szCs w:val="26"/>
        </w:rPr>
        <w:lastRenderedPageBreak/>
        <w:t>trong đó phát huy những thế mạnh, những mặt đã làm được và từng bước khắc phục những hạn chế, yếu kém của Nhà trường so với các đối tác.</w:t>
      </w:r>
    </w:p>
    <w:p w:rsidR="007E5CE5" w:rsidRPr="007E5CE5" w:rsidRDefault="007E5CE5" w:rsidP="007E5CE5">
      <w:pPr>
        <w:ind w:firstLine="709"/>
        <w:rPr>
          <w:rFonts w:asciiTheme="majorHAnsi" w:hAnsiTheme="majorHAnsi" w:cstheme="majorHAnsi"/>
          <w:sz w:val="26"/>
          <w:szCs w:val="26"/>
          <w:lang w:val="en-US"/>
        </w:rPr>
      </w:pPr>
      <w:r>
        <w:rPr>
          <w:rFonts w:asciiTheme="majorHAnsi" w:hAnsiTheme="majorHAnsi" w:cstheme="majorHAnsi"/>
          <w:sz w:val="26"/>
          <w:szCs w:val="26"/>
          <w:lang w:val="en-US"/>
        </w:rPr>
        <w:t>Trân trọng./.</w:t>
      </w:r>
    </w:p>
    <w:tbl>
      <w:tblPr>
        <w:tblW w:w="8505" w:type="dxa"/>
        <w:tblLayout w:type="fixed"/>
        <w:tblCellMar>
          <w:left w:w="0" w:type="dxa"/>
          <w:right w:w="0" w:type="dxa"/>
        </w:tblCellMar>
        <w:tblLook w:val="01E0" w:firstRow="1" w:lastRow="1" w:firstColumn="1" w:lastColumn="1" w:noHBand="0" w:noVBand="0"/>
      </w:tblPr>
      <w:tblGrid>
        <w:gridCol w:w="3402"/>
        <w:gridCol w:w="5103"/>
      </w:tblGrid>
      <w:tr w:rsidR="00324C9F" w:rsidRPr="002F745C" w:rsidTr="00FD59D0">
        <w:trPr>
          <w:trHeight w:val="1007"/>
        </w:trPr>
        <w:tc>
          <w:tcPr>
            <w:tcW w:w="3402" w:type="dxa"/>
          </w:tcPr>
          <w:p w:rsidR="00324C9F" w:rsidRPr="00324C9F" w:rsidRDefault="00324C9F" w:rsidP="00FD59D0">
            <w:pPr>
              <w:pStyle w:val="TableParagraph"/>
              <w:ind w:left="200"/>
              <w:rPr>
                <w:rFonts w:asciiTheme="majorHAnsi" w:hAnsiTheme="majorHAnsi" w:cstheme="majorHAnsi"/>
                <w:b/>
                <w:sz w:val="26"/>
                <w:szCs w:val="26"/>
                <w:lang w:val="vi-VN"/>
              </w:rPr>
            </w:pPr>
            <w:r w:rsidRPr="00324C9F">
              <w:rPr>
                <w:rFonts w:asciiTheme="majorHAnsi" w:hAnsiTheme="majorHAnsi" w:cstheme="majorHAnsi"/>
                <w:b/>
                <w:i/>
                <w:sz w:val="26"/>
                <w:szCs w:val="26"/>
                <w:lang w:val="vi-VN"/>
              </w:rPr>
              <w:t>Nơi nhận</w:t>
            </w:r>
            <w:r w:rsidRPr="00324C9F">
              <w:rPr>
                <w:rFonts w:asciiTheme="majorHAnsi" w:hAnsiTheme="majorHAnsi" w:cstheme="majorHAnsi"/>
                <w:b/>
                <w:sz w:val="26"/>
                <w:szCs w:val="26"/>
                <w:lang w:val="vi-VN"/>
              </w:rPr>
              <w:t>:</w:t>
            </w:r>
          </w:p>
          <w:p w:rsidR="00324C9F" w:rsidRPr="00FD59D0" w:rsidRDefault="00324C9F" w:rsidP="00FD59D0">
            <w:pPr>
              <w:pStyle w:val="TableParagraph"/>
              <w:ind w:left="233"/>
              <w:rPr>
                <w:rFonts w:asciiTheme="majorHAnsi" w:hAnsiTheme="majorHAnsi" w:cstheme="majorHAnsi"/>
                <w:sz w:val="26"/>
                <w:szCs w:val="26"/>
                <w:lang w:val="vi-VN"/>
              </w:rPr>
            </w:pPr>
            <w:r w:rsidRPr="00324C9F">
              <w:rPr>
                <w:rFonts w:asciiTheme="majorHAnsi" w:hAnsiTheme="majorHAnsi" w:cstheme="majorHAnsi"/>
                <w:sz w:val="26"/>
                <w:szCs w:val="26"/>
                <w:lang w:val="vi-VN"/>
              </w:rPr>
              <w:t>- Đảng ủy, BGH</w:t>
            </w:r>
            <w:r w:rsidR="00FD59D0" w:rsidRPr="00FD59D0">
              <w:rPr>
                <w:rFonts w:asciiTheme="majorHAnsi" w:hAnsiTheme="majorHAnsi" w:cstheme="majorHAnsi"/>
                <w:sz w:val="26"/>
                <w:szCs w:val="26"/>
                <w:lang w:val="vi-VN"/>
              </w:rPr>
              <w:t>;</w:t>
            </w:r>
          </w:p>
          <w:p w:rsidR="00324C9F" w:rsidRPr="00FD59D0" w:rsidRDefault="00324C9F" w:rsidP="00FD59D0">
            <w:pPr>
              <w:pStyle w:val="TableParagraph"/>
              <w:ind w:left="233"/>
              <w:rPr>
                <w:rFonts w:asciiTheme="majorHAnsi" w:hAnsiTheme="majorHAnsi" w:cstheme="majorHAnsi"/>
                <w:sz w:val="26"/>
                <w:szCs w:val="26"/>
                <w:lang w:val="vi-VN"/>
              </w:rPr>
            </w:pPr>
            <w:r w:rsidRPr="00324C9F">
              <w:rPr>
                <w:rFonts w:asciiTheme="majorHAnsi" w:hAnsiTheme="majorHAnsi" w:cstheme="majorHAnsi"/>
                <w:sz w:val="26"/>
                <w:szCs w:val="26"/>
                <w:lang w:val="vi-VN"/>
              </w:rPr>
              <w:t xml:space="preserve">- </w:t>
            </w:r>
            <w:r w:rsidR="00FD59D0" w:rsidRPr="00FD59D0">
              <w:rPr>
                <w:rFonts w:asciiTheme="majorHAnsi" w:hAnsiTheme="majorHAnsi" w:cstheme="majorHAnsi"/>
                <w:sz w:val="26"/>
                <w:szCs w:val="26"/>
                <w:lang w:val="vi-VN"/>
              </w:rPr>
              <w:t>Các đơn vị;</w:t>
            </w:r>
          </w:p>
          <w:p w:rsidR="00324C9F" w:rsidRPr="002F745C" w:rsidRDefault="00324C9F" w:rsidP="00FD59D0">
            <w:pPr>
              <w:pStyle w:val="TableParagraph"/>
              <w:ind w:left="233"/>
              <w:rPr>
                <w:rFonts w:asciiTheme="majorHAnsi" w:hAnsiTheme="majorHAnsi" w:cstheme="majorHAnsi"/>
                <w:sz w:val="26"/>
                <w:szCs w:val="26"/>
              </w:rPr>
            </w:pPr>
            <w:r w:rsidRPr="002F745C">
              <w:rPr>
                <w:rFonts w:asciiTheme="majorHAnsi" w:hAnsiTheme="majorHAnsi" w:cstheme="majorHAnsi"/>
                <w:sz w:val="26"/>
                <w:szCs w:val="26"/>
              </w:rPr>
              <w:t>- Lưu VT.</w:t>
            </w:r>
          </w:p>
          <w:p w:rsidR="00324C9F" w:rsidRPr="002F745C" w:rsidRDefault="00324C9F" w:rsidP="00FD59D0">
            <w:pPr>
              <w:pStyle w:val="TableParagraph"/>
              <w:spacing w:before="70" w:line="279" w:lineRule="exact"/>
              <w:ind w:left="233"/>
              <w:rPr>
                <w:rFonts w:asciiTheme="majorHAnsi" w:hAnsiTheme="majorHAnsi" w:cstheme="majorHAnsi"/>
                <w:b/>
                <w:sz w:val="26"/>
                <w:szCs w:val="26"/>
              </w:rPr>
            </w:pPr>
          </w:p>
        </w:tc>
        <w:tc>
          <w:tcPr>
            <w:tcW w:w="5103" w:type="dxa"/>
          </w:tcPr>
          <w:p w:rsidR="00324C9F" w:rsidRPr="002F745C" w:rsidRDefault="00324C9F" w:rsidP="00FD59D0">
            <w:pPr>
              <w:pStyle w:val="TableParagraph"/>
              <w:spacing w:line="287" w:lineRule="exact"/>
              <w:ind w:left="130"/>
              <w:jc w:val="center"/>
              <w:rPr>
                <w:rFonts w:asciiTheme="majorHAnsi" w:hAnsiTheme="majorHAnsi" w:cstheme="majorHAnsi"/>
                <w:b/>
                <w:sz w:val="26"/>
                <w:szCs w:val="26"/>
              </w:rPr>
            </w:pPr>
            <w:r w:rsidRPr="002F745C">
              <w:rPr>
                <w:rFonts w:asciiTheme="majorHAnsi" w:hAnsiTheme="majorHAnsi" w:cstheme="majorHAnsi"/>
                <w:b/>
                <w:sz w:val="26"/>
                <w:szCs w:val="26"/>
              </w:rPr>
              <w:t>HIỆU TRƯỞNG</w:t>
            </w:r>
          </w:p>
          <w:p w:rsidR="00324C9F" w:rsidRPr="002F745C" w:rsidRDefault="00324C9F" w:rsidP="00FD59D0">
            <w:pPr>
              <w:pStyle w:val="TableParagraph"/>
              <w:spacing w:line="287" w:lineRule="exact"/>
              <w:ind w:left="863"/>
              <w:jc w:val="center"/>
              <w:rPr>
                <w:rFonts w:asciiTheme="majorHAnsi" w:hAnsiTheme="majorHAnsi" w:cstheme="majorHAnsi"/>
                <w:b/>
                <w:sz w:val="26"/>
                <w:szCs w:val="26"/>
              </w:rPr>
            </w:pPr>
          </w:p>
          <w:p w:rsidR="00324C9F" w:rsidRPr="002F745C" w:rsidRDefault="00324C9F" w:rsidP="00FD59D0">
            <w:pPr>
              <w:pStyle w:val="TableParagraph"/>
              <w:spacing w:line="287" w:lineRule="exact"/>
              <w:ind w:left="863"/>
              <w:jc w:val="center"/>
              <w:rPr>
                <w:rFonts w:asciiTheme="majorHAnsi" w:hAnsiTheme="majorHAnsi" w:cstheme="majorHAnsi"/>
                <w:b/>
                <w:sz w:val="26"/>
                <w:szCs w:val="26"/>
              </w:rPr>
            </w:pPr>
          </w:p>
          <w:p w:rsidR="00324C9F" w:rsidRPr="002F745C" w:rsidRDefault="00324C9F" w:rsidP="00FD59D0">
            <w:pPr>
              <w:pStyle w:val="TableParagraph"/>
              <w:spacing w:line="287" w:lineRule="exact"/>
              <w:ind w:left="863"/>
              <w:jc w:val="center"/>
              <w:rPr>
                <w:rFonts w:asciiTheme="majorHAnsi" w:hAnsiTheme="majorHAnsi" w:cstheme="majorHAnsi"/>
                <w:b/>
                <w:sz w:val="26"/>
                <w:szCs w:val="26"/>
              </w:rPr>
            </w:pPr>
          </w:p>
          <w:p w:rsidR="00324C9F" w:rsidRPr="002F745C" w:rsidRDefault="00324C9F" w:rsidP="00FD59D0">
            <w:pPr>
              <w:pStyle w:val="TableParagraph"/>
              <w:spacing w:line="287" w:lineRule="exact"/>
              <w:ind w:left="863"/>
              <w:jc w:val="center"/>
              <w:rPr>
                <w:rFonts w:asciiTheme="majorHAnsi" w:hAnsiTheme="majorHAnsi" w:cstheme="majorHAnsi"/>
                <w:b/>
                <w:sz w:val="26"/>
                <w:szCs w:val="26"/>
              </w:rPr>
            </w:pPr>
          </w:p>
          <w:p w:rsidR="00324C9F" w:rsidRPr="002F745C" w:rsidRDefault="00324C9F" w:rsidP="00FD59D0">
            <w:pPr>
              <w:pStyle w:val="TableParagraph"/>
              <w:spacing w:line="287" w:lineRule="exact"/>
              <w:ind w:left="863"/>
              <w:jc w:val="center"/>
              <w:rPr>
                <w:rFonts w:asciiTheme="majorHAnsi" w:hAnsiTheme="majorHAnsi" w:cstheme="majorHAnsi"/>
                <w:b/>
                <w:sz w:val="26"/>
                <w:szCs w:val="26"/>
              </w:rPr>
            </w:pPr>
          </w:p>
          <w:p w:rsidR="00324C9F" w:rsidRPr="002F745C" w:rsidRDefault="00324C9F" w:rsidP="00FD59D0">
            <w:pPr>
              <w:pStyle w:val="TableParagraph"/>
              <w:spacing w:line="287" w:lineRule="exact"/>
              <w:ind w:left="130"/>
              <w:jc w:val="center"/>
              <w:rPr>
                <w:rFonts w:asciiTheme="majorHAnsi" w:hAnsiTheme="majorHAnsi" w:cstheme="majorHAnsi"/>
                <w:i/>
                <w:sz w:val="26"/>
                <w:szCs w:val="26"/>
              </w:rPr>
            </w:pPr>
            <w:r w:rsidRPr="002F745C">
              <w:rPr>
                <w:rFonts w:asciiTheme="majorHAnsi" w:hAnsiTheme="majorHAnsi" w:cstheme="majorHAnsi"/>
                <w:b/>
                <w:sz w:val="26"/>
                <w:szCs w:val="26"/>
              </w:rPr>
              <w:t>TS.Trần Minh Hùng</w:t>
            </w:r>
          </w:p>
        </w:tc>
      </w:tr>
    </w:tbl>
    <w:p w:rsidR="008F5778" w:rsidRPr="00324C9F" w:rsidRDefault="008F5778" w:rsidP="00B25938">
      <w:pPr>
        <w:rPr>
          <w:rFonts w:asciiTheme="majorHAnsi" w:hAnsiTheme="majorHAnsi" w:cstheme="majorHAnsi"/>
          <w:b/>
          <w:sz w:val="26"/>
          <w:szCs w:val="26"/>
          <w:lang w:val="en-US"/>
        </w:rPr>
      </w:pPr>
    </w:p>
    <w:sectPr w:rsidR="008F5778" w:rsidRPr="00324C9F" w:rsidSect="002F745C">
      <w:pgSz w:w="11906" w:h="16838"/>
      <w:pgMar w:top="1440" w:right="1133"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07DD"/>
    <w:multiLevelType w:val="hybridMultilevel"/>
    <w:tmpl w:val="E9947C9E"/>
    <w:lvl w:ilvl="0" w:tplc="F23A1BE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52E25D9F"/>
    <w:multiLevelType w:val="hybridMultilevel"/>
    <w:tmpl w:val="FC9E03E4"/>
    <w:lvl w:ilvl="0" w:tplc="39B89E5E">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539079F7"/>
    <w:multiLevelType w:val="hybridMultilevel"/>
    <w:tmpl w:val="E9947C9E"/>
    <w:lvl w:ilvl="0" w:tplc="F23A1BE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38"/>
    <w:rsid w:val="00007C58"/>
    <w:rsid w:val="000578E3"/>
    <w:rsid w:val="00092B0A"/>
    <w:rsid w:val="000C35A4"/>
    <w:rsid w:val="00222240"/>
    <w:rsid w:val="002558A3"/>
    <w:rsid w:val="002F745C"/>
    <w:rsid w:val="00324C9F"/>
    <w:rsid w:val="003B5F2B"/>
    <w:rsid w:val="00444A2D"/>
    <w:rsid w:val="00522B3A"/>
    <w:rsid w:val="0054238D"/>
    <w:rsid w:val="005633ED"/>
    <w:rsid w:val="005C5EC1"/>
    <w:rsid w:val="00615E12"/>
    <w:rsid w:val="006B7127"/>
    <w:rsid w:val="006F29B3"/>
    <w:rsid w:val="00707DE7"/>
    <w:rsid w:val="00766D99"/>
    <w:rsid w:val="007B685F"/>
    <w:rsid w:val="007E5CE5"/>
    <w:rsid w:val="008F5778"/>
    <w:rsid w:val="00946DED"/>
    <w:rsid w:val="009B0B48"/>
    <w:rsid w:val="00A07822"/>
    <w:rsid w:val="00AA4C19"/>
    <w:rsid w:val="00B25938"/>
    <w:rsid w:val="00B3777D"/>
    <w:rsid w:val="00B8144E"/>
    <w:rsid w:val="00BA568E"/>
    <w:rsid w:val="00BB2D06"/>
    <w:rsid w:val="00C93188"/>
    <w:rsid w:val="00CB5004"/>
    <w:rsid w:val="00CC4DF1"/>
    <w:rsid w:val="00CC757C"/>
    <w:rsid w:val="00D07105"/>
    <w:rsid w:val="00DC4AEF"/>
    <w:rsid w:val="00E6208B"/>
    <w:rsid w:val="00F70183"/>
    <w:rsid w:val="00FC72CA"/>
    <w:rsid w:val="00FD59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AEF"/>
    <w:pPr>
      <w:ind w:left="720"/>
      <w:contextualSpacing/>
    </w:pPr>
  </w:style>
  <w:style w:type="paragraph" w:styleId="BodyText">
    <w:name w:val="Body Text"/>
    <w:basedOn w:val="Normal"/>
    <w:link w:val="BodyTextChar"/>
    <w:uiPriority w:val="1"/>
    <w:qFormat/>
    <w:rsid w:val="002F745C"/>
    <w:pPr>
      <w:widowControl w:val="0"/>
      <w:autoSpaceDE w:val="0"/>
      <w:autoSpaceDN w:val="0"/>
      <w:spacing w:after="0" w:line="240" w:lineRule="auto"/>
    </w:pPr>
    <w:rPr>
      <w:rFonts w:ascii="Times New Roman" w:eastAsia="Times New Roman" w:hAnsi="Times New Roman" w:cs="Times New Roman"/>
      <w:sz w:val="28"/>
      <w:szCs w:val="28"/>
      <w:lang w:val="en-US" w:bidi="en-US"/>
    </w:rPr>
  </w:style>
  <w:style w:type="character" w:customStyle="1" w:styleId="BodyTextChar">
    <w:name w:val="Body Text Char"/>
    <w:basedOn w:val="DefaultParagraphFont"/>
    <w:link w:val="BodyText"/>
    <w:uiPriority w:val="1"/>
    <w:rsid w:val="002F745C"/>
    <w:rPr>
      <w:rFonts w:ascii="Times New Roman" w:eastAsia="Times New Roman" w:hAnsi="Times New Roman" w:cs="Times New Roman"/>
      <w:sz w:val="28"/>
      <w:szCs w:val="28"/>
      <w:lang w:val="en-US" w:bidi="en-US"/>
    </w:rPr>
  </w:style>
  <w:style w:type="paragraph" w:customStyle="1" w:styleId="TableParagraph">
    <w:name w:val="Table Paragraph"/>
    <w:basedOn w:val="Normal"/>
    <w:uiPriority w:val="1"/>
    <w:qFormat/>
    <w:rsid w:val="002F745C"/>
    <w:pPr>
      <w:widowControl w:val="0"/>
      <w:autoSpaceDE w:val="0"/>
      <w:autoSpaceDN w:val="0"/>
      <w:spacing w:after="0" w:line="240" w:lineRule="auto"/>
    </w:pPr>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4AEF"/>
    <w:pPr>
      <w:ind w:left="720"/>
      <w:contextualSpacing/>
    </w:pPr>
  </w:style>
  <w:style w:type="paragraph" w:styleId="BodyText">
    <w:name w:val="Body Text"/>
    <w:basedOn w:val="Normal"/>
    <w:link w:val="BodyTextChar"/>
    <w:uiPriority w:val="1"/>
    <w:qFormat/>
    <w:rsid w:val="002F745C"/>
    <w:pPr>
      <w:widowControl w:val="0"/>
      <w:autoSpaceDE w:val="0"/>
      <w:autoSpaceDN w:val="0"/>
      <w:spacing w:after="0" w:line="240" w:lineRule="auto"/>
    </w:pPr>
    <w:rPr>
      <w:rFonts w:ascii="Times New Roman" w:eastAsia="Times New Roman" w:hAnsi="Times New Roman" w:cs="Times New Roman"/>
      <w:sz w:val="28"/>
      <w:szCs w:val="28"/>
      <w:lang w:val="en-US" w:bidi="en-US"/>
    </w:rPr>
  </w:style>
  <w:style w:type="character" w:customStyle="1" w:styleId="BodyTextChar">
    <w:name w:val="Body Text Char"/>
    <w:basedOn w:val="DefaultParagraphFont"/>
    <w:link w:val="BodyText"/>
    <w:uiPriority w:val="1"/>
    <w:rsid w:val="002F745C"/>
    <w:rPr>
      <w:rFonts w:ascii="Times New Roman" w:eastAsia="Times New Roman" w:hAnsi="Times New Roman" w:cs="Times New Roman"/>
      <w:sz w:val="28"/>
      <w:szCs w:val="28"/>
      <w:lang w:val="en-US" w:bidi="en-US"/>
    </w:rPr>
  </w:style>
  <w:style w:type="paragraph" w:customStyle="1" w:styleId="TableParagraph">
    <w:name w:val="Table Paragraph"/>
    <w:basedOn w:val="Normal"/>
    <w:uiPriority w:val="1"/>
    <w:qFormat/>
    <w:rsid w:val="002F745C"/>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1</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28</cp:revision>
  <cp:lastPrinted>2019-04-18T08:37:00Z</cp:lastPrinted>
  <dcterms:created xsi:type="dcterms:W3CDTF">2018-11-26T11:13:00Z</dcterms:created>
  <dcterms:modified xsi:type="dcterms:W3CDTF">2019-04-18T08:39:00Z</dcterms:modified>
</cp:coreProperties>
</file>